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B8" w:rsidRDefault="004D33B8">
      <w:pPr>
        <w:pStyle w:val="p0"/>
        <w:spacing w:line="360" w:lineRule="auto"/>
        <w:ind w:firstLine="1446"/>
        <w:jc w:val="center"/>
        <w:rPr>
          <w:rFonts w:ascii="宋体" w:hAnsi="宋体"/>
          <w:b/>
          <w:bCs/>
          <w:sz w:val="72"/>
          <w:szCs w:val="72"/>
        </w:rPr>
      </w:pPr>
    </w:p>
    <w:p w:rsidR="004D33B8" w:rsidRDefault="002E7C22">
      <w:pPr>
        <w:pStyle w:val="p0"/>
        <w:spacing w:line="360" w:lineRule="auto"/>
        <w:ind w:firstLineChars="300" w:firstLine="2168"/>
        <w:rPr>
          <w:sz w:val="72"/>
          <w:szCs w:val="72"/>
        </w:rPr>
      </w:pPr>
      <w:r>
        <w:rPr>
          <w:rFonts w:ascii="宋体" w:hAnsi="宋体" w:hint="eastAsia"/>
          <w:b/>
          <w:bCs/>
          <w:sz w:val="72"/>
          <w:szCs w:val="72"/>
        </w:rPr>
        <w:t>南</w:t>
      </w:r>
      <w:r>
        <w:rPr>
          <w:b/>
          <w:bCs/>
          <w:sz w:val="72"/>
          <w:szCs w:val="72"/>
        </w:rPr>
        <w:t xml:space="preserve"> </w:t>
      </w:r>
      <w:r>
        <w:rPr>
          <w:rFonts w:ascii="宋体" w:hAnsi="宋体" w:hint="eastAsia"/>
          <w:b/>
          <w:bCs/>
          <w:sz w:val="72"/>
          <w:szCs w:val="72"/>
        </w:rPr>
        <w:t>开</w:t>
      </w:r>
      <w:r>
        <w:rPr>
          <w:b/>
          <w:bCs/>
          <w:sz w:val="72"/>
          <w:szCs w:val="72"/>
        </w:rPr>
        <w:t xml:space="preserve"> </w:t>
      </w:r>
      <w:r>
        <w:rPr>
          <w:rFonts w:ascii="宋体" w:hAnsi="宋体" w:hint="eastAsia"/>
          <w:b/>
          <w:bCs/>
          <w:sz w:val="72"/>
          <w:szCs w:val="72"/>
        </w:rPr>
        <w:t>大</w:t>
      </w:r>
      <w:r>
        <w:rPr>
          <w:b/>
          <w:bCs/>
          <w:sz w:val="72"/>
          <w:szCs w:val="72"/>
        </w:rPr>
        <w:t xml:space="preserve"> </w:t>
      </w:r>
      <w:r>
        <w:rPr>
          <w:rFonts w:ascii="宋体" w:hAnsi="宋体" w:hint="eastAsia"/>
          <w:b/>
          <w:bCs/>
          <w:sz w:val="72"/>
          <w:szCs w:val="72"/>
        </w:rPr>
        <w:t>学</w:t>
      </w:r>
    </w:p>
    <w:p w:rsidR="004D33B8" w:rsidRDefault="004D33B8">
      <w:pPr>
        <w:pStyle w:val="p0"/>
        <w:spacing w:line="360" w:lineRule="auto"/>
      </w:pPr>
    </w:p>
    <w:p w:rsidR="004D33B8" w:rsidRDefault="002E7C22">
      <w:pPr>
        <w:pStyle w:val="p0"/>
        <w:spacing w:line="360" w:lineRule="auto"/>
        <w:jc w:val="center"/>
        <w:rPr>
          <w:rFonts w:ascii="宋体" w:hAnsi="宋体"/>
          <w:b/>
          <w:bCs/>
          <w:sz w:val="52"/>
          <w:szCs w:val="52"/>
        </w:rPr>
      </w:pPr>
      <w:r>
        <w:rPr>
          <w:rFonts w:ascii="宋体" w:hAnsi="宋体" w:hint="eastAsia"/>
          <w:b/>
          <w:bCs/>
          <w:sz w:val="52"/>
          <w:szCs w:val="52"/>
        </w:rPr>
        <w:t>本</w:t>
      </w:r>
      <w:r>
        <w:rPr>
          <w:b/>
          <w:bCs/>
          <w:sz w:val="52"/>
          <w:szCs w:val="52"/>
        </w:rPr>
        <w:t xml:space="preserve"> </w:t>
      </w:r>
      <w:r>
        <w:rPr>
          <w:rFonts w:ascii="宋体" w:hAnsi="宋体" w:hint="eastAsia"/>
          <w:b/>
          <w:bCs/>
          <w:sz w:val="52"/>
          <w:szCs w:val="52"/>
        </w:rPr>
        <w:t>科</w:t>
      </w:r>
      <w:r>
        <w:rPr>
          <w:b/>
          <w:bCs/>
          <w:sz w:val="52"/>
          <w:szCs w:val="52"/>
        </w:rPr>
        <w:t xml:space="preserve"> </w:t>
      </w:r>
      <w:r>
        <w:rPr>
          <w:rFonts w:ascii="宋体" w:hAnsi="宋体" w:hint="eastAsia"/>
          <w:b/>
          <w:bCs/>
          <w:sz w:val="52"/>
          <w:szCs w:val="52"/>
        </w:rPr>
        <w:t>生</w:t>
      </w:r>
      <w:r>
        <w:rPr>
          <w:b/>
          <w:bCs/>
          <w:sz w:val="52"/>
          <w:szCs w:val="52"/>
        </w:rPr>
        <w:t xml:space="preserve"> </w:t>
      </w:r>
      <w:r>
        <w:rPr>
          <w:rFonts w:ascii="宋体" w:hAnsi="宋体" w:hint="eastAsia"/>
          <w:b/>
          <w:bCs/>
          <w:sz w:val="52"/>
          <w:szCs w:val="52"/>
        </w:rPr>
        <w:t>学</w:t>
      </w:r>
      <w:r>
        <w:rPr>
          <w:b/>
          <w:bCs/>
          <w:sz w:val="52"/>
          <w:szCs w:val="52"/>
        </w:rPr>
        <w:t xml:space="preserve"> </w:t>
      </w:r>
      <w:r>
        <w:rPr>
          <w:rFonts w:ascii="宋体" w:hAnsi="宋体" w:hint="eastAsia"/>
          <w:b/>
          <w:bCs/>
          <w:sz w:val="52"/>
          <w:szCs w:val="52"/>
        </w:rPr>
        <w:t>年</w:t>
      </w:r>
      <w:r>
        <w:rPr>
          <w:b/>
          <w:bCs/>
          <w:sz w:val="52"/>
          <w:szCs w:val="52"/>
        </w:rPr>
        <w:t xml:space="preserve"> </w:t>
      </w:r>
      <w:r>
        <w:rPr>
          <w:rFonts w:ascii="宋体" w:hAnsi="宋体" w:hint="eastAsia"/>
          <w:b/>
          <w:bCs/>
          <w:sz w:val="52"/>
          <w:szCs w:val="52"/>
        </w:rPr>
        <w:t>论</w:t>
      </w:r>
      <w:r>
        <w:rPr>
          <w:b/>
          <w:bCs/>
          <w:sz w:val="52"/>
          <w:szCs w:val="52"/>
        </w:rPr>
        <w:t xml:space="preserve"> </w:t>
      </w:r>
      <w:r>
        <w:rPr>
          <w:rFonts w:ascii="宋体" w:hAnsi="宋体" w:hint="eastAsia"/>
          <w:b/>
          <w:bCs/>
          <w:sz w:val="52"/>
          <w:szCs w:val="52"/>
        </w:rPr>
        <w:t>文</w:t>
      </w:r>
    </w:p>
    <w:p w:rsidR="004D33B8" w:rsidRDefault="004D33B8">
      <w:pPr>
        <w:pStyle w:val="p0"/>
        <w:spacing w:line="360" w:lineRule="auto"/>
        <w:rPr>
          <w:b/>
          <w:bCs/>
          <w:sz w:val="52"/>
          <w:szCs w:val="52"/>
        </w:rPr>
      </w:pPr>
    </w:p>
    <w:p w:rsidR="004D33B8" w:rsidRDefault="004D33B8">
      <w:pPr>
        <w:pStyle w:val="p0"/>
        <w:ind w:firstLineChars="900" w:firstLine="3960"/>
        <w:rPr>
          <w:sz w:val="44"/>
          <w:szCs w:val="44"/>
        </w:rPr>
      </w:pPr>
    </w:p>
    <w:p w:rsidR="004D33B8" w:rsidRDefault="002E7C22" w:rsidP="008D744B">
      <w:pPr>
        <w:pStyle w:val="p0"/>
        <w:ind w:firstLineChars="200" w:firstLine="602"/>
        <w:jc w:val="center"/>
        <w:rPr>
          <w:rFonts w:ascii="黑体" w:eastAsia="黑体" w:hAnsi="黑体" w:cs="黑体"/>
          <w:b/>
          <w:sz w:val="30"/>
          <w:szCs w:val="30"/>
          <w:u w:val="single"/>
        </w:rPr>
      </w:pPr>
      <w:r>
        <w:rPr>
          <w:rFonts w:ascii="宋体" w:hAnsi="宋体" w:hint="eastAsia"/>
          <w:b/>
          <w:bCs/>
          <w:sz w:val="30"/>
          <w:szCs w:val="30"/>
        </w:rPr>
        <w:t>题目：</w:t>
      </w:r>
      <w:r>
        <w:rPr>
          <w:rFonts w:ascii="黑体" w:eastAsia="黑体" w:hAnsi="黑体" w:cs="黑体" w:hint="eastAsia"/>
          <w:sz w:val="30"/>
          <w:szCs w:val="30"/>
        </w:rPr>
        <w:t>哈贝马斯从公共领域到协商民主思想的演进及其意义</w:t>
      </w:r>
    </w:p>
    <w:p w:rsidR="004D33B8" w:rsidRDefault="002E7C22">
      <w:pPr>
        <w:pStyle w:val="p0"/>
        <w:ind w:firstLineChars="790" w:firstLine="2221"/>
        <w:rPr>
          <w:b/>
          <w:sz w:val="28"/>
          <w:szCs w:val="28"/>
        </w:rPr>
      </w:pPr>
      <w:r>
        <w:rPr>
          <w:rFonts w:ascii="宋体" w:hAnsi="宋体" w:hint="eastAsia"/>
          <w:b/>
          <w:bCs/>
          <w:sz w:val="28"/>
          <w:szCs w:val="28"/>
        </w:rPr>
        <w:t>学</w:t>
      </w:r>
      <w:r>
        <w:rPr>
          <w:b/>
          <w:bCs/>
          <w:sz w:val="28"/>
          <w:szCs w:val="28"/>
        </w:rPr>
        <w:t xml:space="preserve">    </w:t>
      </w:r>
      <w:r>
        <w:rPr>
          <w:rFonts w:ascii="宋体" w:hAnsi="宋体" w:hint="eastAsia"/>
          <w:b/>
          <w:bCs/>
          <w:sz w:val="28"/>
          <w:szCs w:val="28"/>
        </w:rPr>
        <w:t>号：</w:t>
      </w:r>
      <w:r>
        <w:rPr>
          <w:b/>
          <w:sz w:val="28"/>
          <w:szCs w:val="28"/>
          <w:u w:val="single"/>
        </w:rPr>
        <w:t xml:space="preserve">  </w:t>
      </w:r>
      <w:r>
        <w:rPr>
          <w:rFonts w:hint="eastAsia"/>
          <w:b/>
          <w:sz w:val="28"/>
          <w:szCs w:val="28"/>
          <w:u w:val="single"/>
        </w:rPr>
        <w:t xml:space="preserve">1411359  </w:t>
      </w:r>
    </w:p>
    <w:p w:rsidR="004D33B8" w:rsidRDefault="002E7C22">
      <w:pPr>
        <w:pStyle w:val="p0"/>
        <w:spacing w:line="360" w:lineRule="auto"/>
        <w:ind w:firstLine="2240"/>
        <w:rPr>
          <w:b/>
          <w:sz w:val="28"/>
          <w:szCs w:val="28"/>
        </w:rPr>
      </w:pPr>
      <w:r>
        <w:rPr>
          <w:rFonts w:ascii="宋体" w:hAnsi="宋体" w:hint="eastAsia"/>
          <w:b/>
          <w:bCs/>
          <w:sz w:val="28"/>
          <w:szCs w:val="28"/>
        </w:rPr>
        <w:t>姓</w:t>
      </w:r>
      <w:r>
        <w:rPr>
          <w:b/>
          <w:bCs/>
          <w:sz w:val="28"/>
          <w:szCs w:val="28"/>
        </w:rPr>
        <w:t xml:space="preserve">    </w:t>
      </w:r>
      <w:r>
        <w:rPr>
          <w:rFonts w:ascii="宋体" w:hAnsi="宋体" w:hint="eastAsia"/>
          <w:b/>
          <w:bCs/>
          <w:sz w:val="28"/>
          <w:szCs w:val="28"/>
        </w:rPr>
        <w:t>名：</w:t>
      </w:r>
      <w:r>
        <w:rPr>
          <w:b/>
          <w:sz w:val="28"/>
          <w:szCs w:val="28"/>
          <w:u w:val="single"/>
        </w:rPr>
        <w:t xml:space="preserve">  </w:t>
      </w:r>
      <w:r>
        <w:rPr>
          <w:rFonts w:hint="eastAsia"/>
          <w:b/>
          <w:sz w:val="28"/>
          <w:szCs w:val="28"/>
          <w:u w:val="single"/>
        </w:rPr>
        <w:t>孙宇</w:t>
      </w:r>
      <w:r>
        <w:rPr>
          <w:rFonts w:hint="eastAsia"/>
          <w:b/>
          <w:sz w:val="28"/>
          <w:szCs w:val="28"/>
          <w:u w:val="single"/>
        </w:rPr>
        <w:t xml:space="preserve"> </w:t>
      </w:r>
      <w:r>
        <w:rPr>
          <w:rFonts w:hint="eastAsia"/>
          <w:b/>
          <w:sz w:val="28"/>
          <w:szCs w:val="28"/>
          <w:u w:val="single"/>
        </w:rPr>
        <w:t xml:space="preserve">  </w:t>
      </w:r>
    </w:p>
    <w:p w:rsidR="004D33B8" w:rsidRDefault="002E7C22">
      <w:pPr>
        <w:pStyle w:val="p0"/>
        <w:spacing w:line="360" w:lineRule="auto"/>
        <w:ind w:firstLine="2240"/>
        <w:rPr>
          <w:b/>
          <w:sz w:val="28"/>
          <w:szCs w:val="28"/>
          <w:u w:val="single"/>
        </w:rPr>
      </w:pPr>
      <w:r>
        <w:rPr>
          <w:rFonts w:ascii="宋体" w:hAnsi="宋体" w:hint="eastAsia"/>
          <w:b/>
          <w:bCs/>
          <w:sz w:val="28"/>
          <w:szCs w:val="28"/>
        </w:rPr>
        <w:t>年</w:t>
      </w:r>
      <w:r>
        <w:rPr>
          <w:b/>
          <w:bCs/>
          <w:sz w:val="28"/>
          <w:szCs w:val="28"/>
        </w:rPr>
        <w:t xml:space="preserve">    </w:t>
      </w:r>
      <w:r>
        <w:rPr>
          <w:rFonts w:ascii="宋体" w:hAnsi="宋体" w:hint="eastAsia"/>
          <w:b/>
          <w:bCs/>
          <w:sz w:val="28"/>
          <w:szCs w:val="28"/>
        </w:rPr>
        <w:t>级：</w:t>
      </w:r>
      <w:r>
        <w:rPr>
          <w:b/>
          <w:sz w:val="28"/>
          <w:szCs w:val="28"/>
          <w:u w:val="single"/>
        </w:rPr>
        <w:t xml:space="preserve">  </w:t>
      </w:r>
      <w:r>
        <w:rPr>
          <w:rFonts w:hint="eastAsia"/>
          <w:b/>
          <w:sz w:val="28"/>
          <w:szCs w:val="28"/>
          <w:u w:val="single"/>
        </w:rPr>
        <w:t>201</w:t>
      </w:r>
      <w:r>
        <w:rPr>
          <w:rFonts w:hint="eastAsia"/>
          <w:b/>
          <w:sz w:val="28"/>
          <w:szCs w:val="28"/>
          <w:u w:val="single"/>
        </w:rPr>
        <w:t>4</w:t>
      </w:r>
      <w:r>
        <w:rPr>
          <w:rFonts w:hint="eastAsia"/>
          <w:b/>
          <w:sz w:val="28"/>
          <w:szCs w:val="28"/>
          <w:u w:val="single"/>
        </w:rPr>
        <w:t>级</w:t>
      </w:r>
      <w:r>
        <w:rPr>
          <w:rFonts w:hint="eastAsia"/>
          <w:b/>
          <w:sz w:val="28"/>
          <w:szCs w:val="28"/>
          <w:u w:val="single"/>
        </w:rPr>
        <w:t xml:space="preserve">  </w:t>
      </w:r>
    </w:p>
    <w:p w:rsidR="004D33B8" w:rsidRDefault="002E7C22">
      <w:pPr>
        <w:pStyle w:val="p0"/>
        <w:spacing w:line="360" w:lineRule="auto"/>
        <w:ind w:firstLine="2240"/>
        <w:rPr>
          <w:b/>
          <w:sz w:val="28"/>
          <w:szCs w:val="28"/>
        </w:rPr>
      </w:pPr>
      <w:r>
        <w:rPr>
          <w:rFonts w:ascii="宋体" w:hAnsi="宋体" w:hint="eastAsia"/>
          <w:b/>
          <w:bCs/>
          <w:sz w:val="28"/>
          <w:szCs w:val="28"/>
        </w:rPr>
        <w:t>专</w:t>
      </w:r>
      <w:r>
        <w:rPr>
          <w:b/>
          <w:bCs/>
          <w:sz w:val="28"/>
          <w:szCs w:val="28"/>
        </w:rPr>
        <w:t xml:space="preserve">    </w:t>
      </w:r>
      <w:r>
        <w:rPr>
          <w:rFonts w:ascii="宋体" w:hAnsi="宋体" w:hint="eastAsia"/>
          <w:b/>
          <w:bCs/>
          <w:sz w:val="28"/>
          <w:szCs w:val="28"/>
        </w:rPr>
        <w:t>业：</w:t>
      </w:r>
      <w:r>
        <w:rPr>
          <w:b/>
          <w:sz w:val="28"/>
          <w:szCs w:val="28"/>
          <w:u w:val="single"/>
        </w:rPr>
        <w:t xml:space="preserve">  </w:t>
      </w:r>
      <w:r>
        <w:rPr>
          <w:rFonts w:hint="eastAsia"/>
          <w:b/>
          <w:sz w:val="28"/>
          <w:szCs w:val="28"/>
          <w:u w:val="single"/>
        </w:rPr>
        <w:t>哲学</w:t>
      </w:r>
      <w:r>
        <w:rPr>
          <w:rFonts w:hint="eastAsia"/>
          <w:b/>
          <w:sz w:val="28"/>
          <w:szCs w:val="28"/>
          <w:u w:val="single"/>
        </w:rPr>
        <w:t xml:space="preserve">  </w:t>
      </w:r>
    </w:p>
    <w:p w:rsidR="004D33B8" w:rsidRDefault="002E7C22">
      <w:pPr>
        <w:pStyle w:val="p0"/>
        <w:spacing w:line="360" w:lineRule="auto"/>
        <w:ind w:firstLine="2240"/>
        <w:rPr>
          <w:b/>
          <w:sz w:val="28"/>
          <w:szCs w:val="28"/>
        </w:rPr>
      </w:pPr>
      <w:r>
        <w:rPr>
          <w:rFonts w:ascii="宋体" w:hAnsi="宋体" w:hint="eastAsia"/>
          <w:b/>
          <w:bCs/>
          <w:sz w:val="28"/>
          <w:szCs w:val="28"/>
        </w:rPr>
        <w:t>学</w:t>
      </w:r>
      <w:r>
        <w:rPr>
          <w:b/>
          <w:bCs/>
          <w:sz w:val="28"/>
          <w:szCs w:val="28"/>
        </w:rPr>
        <w:t xml:space="preserve">    </w:t>
      </w:r>
      <w:r>
        <w:rPr>
          <w:rFonts w:ascii="宋体" w:hAnsi="宋体" w:hint="eastAsia"/>
          <w:b/>
          <w:bCs/>
          <w:sz w:val="28"/>
          <w:szCs w:val="28"/>
        </w:rPr>
        <w:t>院：</w:t>
      </w:r>
      <w:r>
        <w:rPr>
          <w:b/>
          <w:sz w:val="28"/>
          <w:szCs w:val="28"/>
          <w:u w:val="single"/>
        </w:rPr>
        <w:t xml:space="preserve">  </w:t>
      </w:r>
      <w:r>
        <w:rPr>
          <w:rFonts w:ascii="宋体" w:hAnsi="宋体" w:hint="eastAsia"/>
          <w:b/>
          <w:sz w:val="28"/>
          <w:szCs w:val="28"/>
          <w:u w:val="single"/>
        </w:rPr>
        <w:t>哲学院</w:t>
      </w:r>
      <w:r>
        <w:rPr>
          <w:rFonts w:ascii="宋体" w:hAnsi="宋体" w:hint="eastAsia"/>
          <w:b/>
          <w:sz w:val="28"/>
          <w:szCs w:val="28"/>
          <w:u w:val="single"/>
        </w:rPr>
        <w:t xml:space="preserve">  </w:t>
      </w:r>
    </w:p>
    <w:p w:rsidR="004D33B8" w:rsidRDefault="002E7C22">
      <w:pPr>
        <w:pStyle w:val="p0"/>
        <w:spacing w:line="360" w:lineRule="auto"/>
        <w:ind w:firstLineChars="800" w:firstLine="2249"/>
        <w:rPr>
          <w:b/>
          <w:sz w:val="28"/>
          <w:szCs w:val="28"/>
        </w:rPr>
      </w:pPr>
      <w:r>
        <w:rPr>
          <w:rFonts w:ascii="宋体" w:hAnsi="宋体" w:hint="eastAsia"/>
          <w:b/>
          <w:bCs/>
          <w:sz w:val="28"/>
          <w:szCs w:val="28"/>
        </w:rPr>
        <w:t>指导教师：</w:t>
      </w:r>
      <w:r>
        <w:rPr>
          <w:b/>
          <w:sz w:val="28"/>
          <w:szCs w:val="28"/>
          <w:u w:val="single"/>
        </w:rPr>
        <w:t xml:space="preserve">  </w:t>
      </w:r>
      <w:r>
        <w:rPr>
          <w:rFonts w:hint="eastAsia"/>
          <w:b/>
          <w:sz w:val="28"/>
          <w:szCs w:val="28"/>
          <w:u w:val="single"/>
        </w:rPr>
        <w:t>王新生</w:t>
      </w:r>
      <w:r>
        <w:rPr>
          <w:rFonts w:hint="eastAsia"/>
          <w:b/>
          <w:sz w:val="28"/>
          <w:szCs w:val="28"/>
          <w:u w:val="single"/>
        </w:rPr>
        <w:t>教授</w:t>
      </w:r>
      <w:r>
        <w:rPr>
          <w:rFonts w:ascii="宋体" w:hAnsi="宋体" w:hint="eastAsia"/>
          <w:b/>
          <w:sz w:val="28"/>
          <w:szCs w:val="28"/>
          <w:u w:val="single"/>
        </w:rPr>
        <w:t xml:space="preserve">  </w:t>
      </w:r>
    </w:p>
    <w:p w:rsidR="004D33B8" w:rsidRDefault="002E7C22" w:rsidP="008D744B">
      <w:pPr>
        <w:pStyle w:val="a6"/>
        <w:spacing w:before="0"/>
        <w:ind w:firstLineChars="800" w:firstLine="2249"/>
        <w:jc w:val="both"/>
        <w:rPr>
          <w:rFonts w:ascii="宋体" w:hAnsi="宋体"/>
          <w:sz w:val="28"/>
          <w:szCs w:val="28"/>
        </w:rPr>
      </w:pPr>
      <w:r>
        <w:rPr>
          <w:rFonts w:ascii="宋体" w:hAnsi="宋体" w:hint="eastAsia"/>
          <w:sz w:val="28"/>
          <w:szCs w:val="28"/>
        </w:rPr>
        <w:t>完成日期：</w:t>
      </w:r>
      <w:r>
        <w:rPr>
          <w:sz w:val="28"/>
          <w:szCs w:val="28"/>
          <w:u w:val="single"/>
        </w:rPr>
        <w:t xml:space="preserve"> </w:t>
      </w:r>
      <w:r>
        <w:rPr>
          <w:rFonts w:hint="eastAsia"/>
          <w:sz w:val="28"/>
          <w:szCs w:val="28"/>
          <w:u w:val="single"/>
        </w:rPr>
        <w:t xml:space="preserve"> 201</w:t>
      </w:r>
      <w:r>
        <w:rPr>
          <w:rFonts w:hint="eastAsia"/>
          <w:sz w:val="28"/>
          <w:szCs w:val="28"/>
          <w:u w:val="single"/>
        </w:rPr>
        <w:t>7.</w:t>
      </w:r>
      <w:r>
        <w:rPr>
          <w:rFonts w:hint="eastAsia"/>
          <w:sz w:val="28"/>
          <w:szCs w:val="28"/>
          <w:u w:val="single"/>
        </w:rPr>
        <w:t>4</w:t>
      </w:r>
      <w:r>
        <w:rPr>
          <w:rFonts w:hint="eastAsia"/>
          <w:sz w:val="28"/>
          <w:szCs w:val="28"/>
          <w:u w:val="single"/>
        </w:rPr>
        <w:t>.</w:t>
      </w:r>
      <w:r>
        <w:rPr>
          <w:rFonts w:hint="eastAsia"/>
          <w:sz w:val="28"/>
          <w:szCs w:val="28"/>
          <w:u w:val="single"/>
        </w:rPr>
        <w:t xml:space="preserve">19 </w:t>
      </w:r>
    </w:p>
    <w:p w:rsidR="004D33B8" w:rsidRDefault="004D33B8">
      <w:pPr>
        <w:spacing w:line="300" w:lineRule="auto"/>
        <w:jc w:val="center"/>
        <w:rPr>
          <w:b/>
          <w:bCs/>
          <w:sz w:val="30"/>
          <w:szCs w:val="30"/>
        </w:rPr>
        <w:sectPr w:rsidR="004D33B8">
          <w:headerReference w:type="default" r:id="rId9"/>
          <w:footerReference w:type="default" r:id="rId10"/>
          <w:pgSz w:w="11906" w:h="16838"/>
          <w:pgMar w:top="1440" w:right="1800" w:bottom="1440" w:left="1800" w:header="851" w:footer="992" w:gutter="0"/>
          <w:pgNumType w:start="1"/>
          <w:cols w:space="425"/>
          <w:docGrid w:type="lines" w:linePitch="312"/>
        </w:sectPr>
      </w:pPr>
    </w:p>
    <w:p w:rsidR="004D33B8" w:rsidRDefault="004D33B8">
      <w:pPr>
        <w:spacing w:line="300" w:lineRule="auto"/>
        <w:rPr>
          <w:b/>
          <w:bCs/>
          <w:sz w:val="30"/>
          <w:szCs w:val="30"/>
        </w:rPr>
      </w:pPr>
    </w:p>
    <w:p w:rsidR="004D33B8" w:rsidRDefault="002E7C22">
      <w:pPr>
        <w:spacing w:line="300" w:lineRule="auto"/>
        <w:jc w:val="center"/>
        <w:rPr>
          <w:sz w:val="24"/>
          <w:szCs w:val="24"/>
        </w:rPr>
      </w:pPr>
      <w:r>
        <w:rPr>
          <w:rFonts w:hint="eastAsia"/>
          <w:b/>
          <w:bCs/>
          <w:sz w:val="32"/>
          <w:szCs w:val="32"/>
        </w:rPr>
        <w:t>哈贝马斯从公共领域到协商民主</w:t>
      </w:r>
      <w:r>
        <w:rPr>
          <w:rFonts w:hint="eastAsia"/>
          <w:b/>
          <w:bCs/>
          <w:sz w:val="32"/>
          <w:szCs w:val="32"/>
        </w:rPr>
        <w:t>思想的演进及其意义</w:t>
      </w:r>
    </w:p>
    <w:p w:rsidR="004D33B8" w:rsidRDefault="004D33B8">
      <w:pPr>
        <w:spacing w:line="300" w:lineRule="auto"/>
        <w:jc w:val="center"/>
        <w:rPr>
          <w:sz w:val="28"/>
          <w:szCs w:val="28"/>
        </w:rPr>
      </w:pPr>
    </w:p>
    <w:p w:rsidR="004D33B8" w:rsidRDefault="002E7C22">
      <w:pPr>
        <w:spacing w:line="300" w:lineRule="auto"/>
        <w:rPr>
          <w:sz w:val="24"/>
          <w:szCs w:val="24"/>
        </w:rPr>
      </w:pPr>
      <w:r>
        <w:rPr>
          <w:rFonts w:ascii="黑体" w:eastAsia="黑体" w:hAnsi="黑体" w:cs="黑体" w:hint="eastAsia"/>
          <w:b/>
          <w:bCs/>
          <w:sz w:val="24"/>
          <w:szCs w:val="24"/>
        </w:rPr>
        <w:t>摘要：</w:t>
      </w:r>
      <w:r>
        <w:rPr>
          <w:rFonts w:ascii="宋体" w:hAnsi="宋体" w:cs="宋体" w:hint="eastAsia"/>
          <w:sz w:val="24"/>
          <w:szCs w:val="24"/>
        </w:rPr>
        <w:t>民主是人类一直以来所共同追求的政治理想，但是对于什么是民主，应当采取怎样的形式与内容才可以在最大程度上实现民主在今天仍是一个十分值得探讨的话题。德国哲学家、社会学家哈贝马斯对民主理论的研究和民主模式的</w:t>
      </w:r>
      <w:proofErr w:type="gramStart"/>
      <w:r>
        <w:rPr>
          <w:rFonts w:ascii="宋体" w:hAnsi="宋体" w:cs="宋体" w:hint="eastAsia"/>
          <w:sz w:val="24"/>
          <w:szCs w:val="24"/>
        </w:rPr>
        <w:t>践行</w:t>
      </w:r>
      <w:proofErr w:type="gramEnd"/>
      <w:r>
        <w:rPr>
          <w:rFonts w:ascii="宋体" w:hAnsi="宋体" w:cs="宋体" w:hint="eastAsia"/>
          <w:sz w:val="24"/>
          <w:szCs w:val="24"/>
        </w:rPr>
        <w:t>提供了极为有益的思考。他对人民权力行使的场所及程序都做出了十分具有代表性的探讨。</w:t>
      </w:r>
      <w:r>
        <w:rPr>
          <w:rFonts w:hint="eastAsia"/>
          <w:sz w:val="24"/>
          <w:szCs w:val="24"/>
        </w:rPr>
        <w:t>在探讨资产阶级</w:t>
      </w:r>
      <w:r>
        <w:rPr>
          <w:rFonts w:hint="eastAsia"/>
          <w:sz w:val="24"/>
          <w:szCs w:val="24"/>
        </w:rPr>
        <w:t>公共领域的</w:t>
      </w:r>
      <w:r>
        <w:rPr>
          <w:rFonts w:hint="eastAsia"/>
          <w:sz w:val="24"/>
          <w:szCs w:val="24"/>
        </w:rPr>
        <w:t>问题上，哈贝马斯以历史的眼光考察了公共领域的</w:t>
      </w:r>
      <w:r>
        <w:rPr>
          <w:rFonts w:hint="eastAsia"/>
          <w:sz w:val="24"/>
          <w:szCs w:val="24"/>
        </w:rPr>
        <w:t>产生、发展</w:t>
      </w:r>
      <w:r>
        <w:rPr>
          <w:rFonts w:hint="eastAsia"/>
          <w:sz w:val="24"/>
          <w:szCs w:val="24"/>
        </w:rPr>
        <w:t>，分析并批判了自由资本主义公共领域的转型</w:t>
      </w:r>
      <w:r>
        <w:rPr>
          <w:rFonts w:hint="eastAsia"/>
          <w:sz w:val="24"/>
          <w:szCs w:val="24"/>
        </w:rPr>
        <w:t>，具体揭示</w:t>
      </w:r>
      <w:r>
        <w:rPr>
          <w:rFonts w:hint="eastAsia"/>
          <w:sz w:val="24"/>
          <w:szCs w:val="24"/>
        </w:rPr>
        <w:t>出</w:t>
      </w:r>
      <w:r>
        <w:rPr>
          <w:rFonts w:hint="eastAsia"/>
          <w:sz w:val="24"/>
          <w:szCs w:val="24"/>
        </w:rPr>
        <w:t>公共领域的定义及功能</w:t>
      </w:r>
      <w:r>
        <w:rPr>
          <w:rFonts w:hint="eastAsia"/>
          <w:sz w:val="24"/>
          <w:szCs w:val="24"/>
        </w:rPr>
        <w:t>，认为公共领域是以公共性为原则的存在于公共权力机关和市民社会之间的领域，为民主的实现提供了场地</w:t>
      </w:r>
      <w:r>
        <w:rPr>
          <w:rFonts w:hint="eastAsia"/>
          <w:sz w:val="24"/>
          <w:szCs w:val="24"/>
        </w:rPr>
        <w:t>。</w:t>
      </w:r>
      <w:r>
        <w:rPr>
          <w:rFonts w:hint="eastAsia"/>
          <w:sz w:val="24"/>
          <w:szCs w:val="24"/>
        </w:rPr>
        <w:t>并且在公共领域的结构转型方面，哈贝马斯认为随着民主政治的发展，民主政治出现了一种“再封建化”的危机，从而破坏了自由资本主义公共领域。</w:t>
      </w:r>
      <w:r>
        <w:rPr>
          <w:rFonts w:hint="eastAsia"/>
          <w:sz w:val="24"/>
          <w:szCs w:val="24"/>
        </w:rPr>
        <w:t>然而</w:t>
      </w:r>
      <w:r>
        <w:rPr>
          <w:rFonts w:hint="eastAsia"/>
          <w:sz w:val="24"/>
          <w:szCs w:val="24"/>
        </w:rPr>
        <w:t>在民主形式的探讨方面</w:t>
      </w:r>
      <w:r>
        <w:rPr>
          <w:rFonts w:hint="eastAsia"/>
          <w:sz w:val="24"/>
          <w:szCs w:val="24"/>
        </w:rPr>
        <w:t>，哈贝马斯晚年</w:t>
      </w:r>
      <w:r>
        <w:rPr>
          <w:rFonts w:hint="eastAsia"/>
          <w:sz w:val="24"/>
          <w:szCs w:val="24"/>
        </w:rPr>
        <w:t>似乎转向了基于公共理性的协商民主理论研究</w:t>
      </w:r>
      <w:r>
        <w:rPr>
          <w:rFonts w:hint="eastAsia"/>
          <w:sz w:val="24"/>
          <w:szCs w:val="24"/>
        </w:rPr>
        <w:t>，提出了双轨制的民主道路，探索出了一条介于自由主义和共和主义之间的中间道路</w:t>
      </w:r>
      <w:r>
        <w:rPr>
          <w:rFonts w:hint="eastAsia"/>
          <w:sz w:val="24"/>
          <w:szCs w:val="24"/>
        </w:rPr>
        <w:t>。</w:t>
      </w:r>
      <w:r>
        <w:rPr>
          <w:rFonts w:hint="eastAsia"/>
          <w:sz w:val="24"/>
          <w:szCs w:val="24"/>
        </w:rPr>
        <w:t>这是否意味着：哈贝马斯已然放弃了</w:t>
      </w:r>
      <w:r>
        <w:rPr>
          <w:rFonts w:hint="eastAsia"/>
          <w:sz w:val="24"/>
          <w:szCs w:val="24"/>
        </w:rPr>
        <w:t>原有的</w:t>
      </w:r>
      <w:r>
        <w:rPr>
          <w:rFonts w:hint="eastAsia"/>
          <w:sz w:val="24"/>
          <w:szCs w:val="24"/>
        </w:rPr>
        <w:t>公共领域理论呢？本文试图通过揭示他的公共领域理论与协商民主理论的内在关联，来揭示哈贝马斯从公共领域到协商民主的进路非但没有脱离公共领域的视野，反而恰恰是对公共领域理论的推进。看到这一点对于理解哈贝马斯的协商民主理论的价值和意义是极为重要的。</w:t>
      </w:r>
      <w:r>
        <w:rPr>
          <w:rFonts w:hint="eastAsia"/>
          <w:sz w:val="24"/>
          <w:szCs w:val="24"/>
        </w:rPr>
        <w:t>同时从民主的形式上来看，虽然哈贝马斯的民主理论始终没有脱离自由主义民主政治的理论框架，而社会主义国家所追求的民主乃是一种形式与内容的统一，但这并妨碍哈贝马斯民</w:t>
      </w:r>
      <w:r>
        <w:rPr>
          <w:rFonts w:hint="eastAsia"/>
          <w:sz w:val="24"/>
          <w:szCs w:val="24"/>
        </w:rPr>
        <w:t>主理论的意义与价值，这对我们当今的民主政治建设仍具有十分重要的意义。</w:t>
      </w:r>
    </w:p>
    <w:p w:rsidR="004D33B8" w:rsidRDefault="002E7C22">
      <w:pPr>
        <w:spacing w:line="300" w:lineRule="auto"/>
        <w:rPr>
          <w:sz w:val="24"/>
          <w:szCs w:val="24"/>
        </w:rPr>
      </w:pPr>
      <w:r>
        <w:rPr>
          <w:rFonts w:ascii="黑体" w:eastAsia="黑体" w:hAnsi="黑体" w:cs="黑体" w:hint="eastAsia"/>
          <w:b/>
          <w:bCs/>
          <w:sz w:val="24"/>
          <w:szCs w:val="24"/>
        </w:rPr>
        <w:t>关键词：</w:t>
      </w:r>
      <w:r>
        <w:rPr>
          <w:rFonts w:hint="eastAsia"/>
          <w:sz w:val="24"/>
          <w:szCs w:val="24"/>
        </w:rPr>
        <w:t>公共领域；交往理性；协商民主；双轨制；程序民主</w:t>
      </w:r>
    </w:p>
    <w:p w:rsidR="004D33B8" w:rsidRDefault="004D33B8">
      <w:pPr>
        <w:spacing w:line="300" w:lineRule="auto"/>
        <w:rPr>
          <w:sz w:val="24"/>
          <w:szCs w:val="24"/>
        </w:rPr>
      </w:pPr>
    </w:p>
    <w:p w:rsidR="004D33B8" w:rsidRDefault="004D33B8">
      <w:pPr>
        <w:spacing w:line="300" w:lineRule="auto"/>
        <w:rPr>
          <w:sz w:val="24"/>
          <w:szCs w:val="24"/>
        </w:rPr>
      </w:pPr>
    </w:p>
    <w:p w:rsidR="004D33B8" w:rsidRDefault="004D33B8">
      <w:pPr>
        <w:spacing w:line="300" w:lineRule="auto"/>
        <w:rPr>
          <w:sz w:val="24"/>
          <w:szCs w:val="24"/>
        </w:rPr>
      </w:pPr>
    </w:p>
    <w:p w:rsidR="004D33B8" w:rsidRDefault="004D33B8">
      <w:pPr>
        <w:spacing w:line="300" w:lineRule="auto"/>
        <w:rPr>
          <w:sz w:val="24"/>
          <w:szCs w:val="24"/>
        </w:rPr>
      </w:pPr>
    </w:p>
    <w:p w:rsidR="004D33B8" w:rsidRDefault="004D33B8">
      <w:pPr>
        <w:spacing w:line="300" w:lineRule="auto"/>
        <w:rPr>
          <w:sz w:val="24"/>
          <w:szCs w:val="24"/>
        </w:rPr>
      </w:pPr>
    </w:p>
    <w:p w:rsidR="004D33B8" w:rsidRDefault="004D33B8">
      <w:pPr>
        <w:spacing w:line="300" w:lineRule="auto"/>
        <w:rPr>
          <w:sz w:val="24"/>
          <w:szCs w:val="24"/>
        </w:rPr>
      </w:pPr>
    </w:p>
    <w:p w:rsidR="004D33B8" w:rsidRDefault="004D33B8">
      <w:pPr>
        <w:spacing w:line="300" w:lineRule="auto"/>
        <w:jc w:val="left"/>
        <w:rPr>
          <w:rFonts w:ascii="Times New Roman" w:hAnsi="Times New Roman" w:cs="Times New Roman"/>
          <w:b/>
          <w:bCs/>
          <w:sz w:val="32"/>
          <w:szCs w:val="32"/>
        </w:rPr>
      </w:pPr>
    </w:p>
    <w:p w:rsidR="004D33B8" w:rsidRPr="008D744B" w:rsidRDefault="002E7C22" w:rsidP="008D744B">
      <w:pPr>
        <w:spacing w:line="300"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Habermas</w:t>
      </w:r>
      <w:proofErr w:type="spellEnd"/>
      <w:r>
        <w:rPr>
          <w:rFonts w:ascii="Times New Roman" w:hAnsi="Times New Roman" w:cs="Times New Roman"/>
          <w:b/>
          <w:bCs/>
          <w:sz w:val="32"/>
          <w:szCs w:val="32"/>
        </w:rPr>
        <w:t xml:space="preserve"> evolution from public sphere to deliberative democracy and significance</w:t>
      </w:r>
    </w:p>
    <w:p w:rsidR="004D33B8" w:rsidRDefault="002E7C22">
      <w:pPr>
        <w:spacing w:line="300" w:lineRule="auto"/>
        <w:jc w:val="left"/>
        <w:rPr>
          <w:rFonts w:ascii="Times New Roman" w:hAnsi="Times New Roman" w:cs="Times New Roman"/>
          <w:sz w:val="24"/>
          <w:szCs w:val="24"/>
        </w:rPr>
      </w:pPr>
      <w:r>
        <w:rPr>
          <w:rFonts w:ascii="Times New Roman" w:hAnsi="Times New Roman" w:cs="Times New Roman" w:hint="eastAsia"/>
          <w:b/>
          <w:bCs/>
          <w:sz w:val="24"/>
          <w:szCs w:val="24"/>
        </w:rPr>
        <w:t>Abstract:</w:t>
      </w:r>
      <w:r w:rsidR="008D744B">
        <w:rPr>
          <w:rFonts w:ascii="Times New Roman" w:hAnsi="Times New Roman" w:cs="Times New Roman" w:hint="eastAsia"/>
          <w:b/>
          <w:bCs/>
          <w:sz w:val="24"/>
          <w:szCs w:val="24"/>
        </w:rPr>
        <w:t xml:space="preserve"> </w:t>
      </w:r>
      <w:r>
        <w:rPr>
          <w:rFonts w:ascii="Times New Roman" w:hAnsi="Times New Roman" w:cs="Times New Roman" w:hint="eastAsia"/>
          <w:sz w:val="24"/>
          <w:szCs w:val="24"/>
        </w:rPr>
        <w:t xml:space="preserve">Democracy is the common pursuit of political ideals that the mankind has been </w:t>
      </w:r>
      <w:proofErr w:type="spellStart"/>
      <w:r>
        <w:rPr>
          <w:rFonts w:ascii="Times New Roman" w:hAnsi="Times New Roman" w:cs="Times New Roman" w:hint="eastAsia"/>
          <w:sz w:val="24"/>
          <w:szCs w:val="24"/>
        </w:rPr>
        <w:t>seeked</w:t>
      </w:r>
      <w:proofErr w:type="spellEnd"/>
      <w:r>
        <w:rPr>
          <w:rFonts w:ascii="Times New Roman" w:hAnsi="Times New Roman" w:cs="Times New Roman" w:hint="eastAsia"/>
          <w:sz w:val="24"/>
          <w:szCs w:val="24"/>
        </w:rPr>
        <w:t xml:space="preserve">, but for </w:t>
      </w:r>
      <w:r>
        <w:rPr>
          <w:rFonts w:ascii="Times New Roman" w:hAnsi="Times New Roman" w:cs="Times New Roman" w:hint="eastAsia"/>
          <w:sz w:val="24"/>
          <w:szCs w:val="24"/>
        </w:rPr>
        <w:t>what is democracy, which form and content of democracy should be taken can achieve in democracy to the greatest extent is a very meaningful topic today.</w:t>
      </w:r>
      <w:r w:rsidR="008D744B">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Habermas</w:t>
      </w:r>
      <w:proofErr w:type="spellEnd"/>
      <w:r w:rsidR="008D744B">
        <w:rPr>
          <w:rFonts w:ascii="Times New Roman" w:hAnsi="Times New Roman" w:cs="Times New Roman" w:hint="eastAsia"/>
          <w:sz w:val="24"/>
          <w:szCs w:val="24"/>
        </w:rPr>
        <w:t xml:space="preserve"> </w:t>
      </w:r>
      <w:bookmarkStart w:id="0" w:name="_GoBack"/>
      <w:bookmarkEnd w:id="0"/>
      <w:r>
        <w:rPr>
          <w:rFonts w:ascii="Times New Roman" w:hAnsi="Times New Roman" w:cs="Times New Roman" w:hint="eastAsia"/>
          <w:sz w:val="24"/>
          <w:szCs w:val="24"/>
        </w:rPr>
        <w:t>,</w:t>
      </w:r>
      <w:proofErr w:type="gramEnd"/>
      <w:r w:rsidR="008D744B">
        <w:rPr>
          <w:rFonts w:ascii="Times New Roman" w:hAnsi="Times New Roman" w:cs="Times New Roman" w:hint="eastAsia"/>
          <w:sz w:val="24"/>
          <w:szCs w:val="24"/>
        </w:rPr>
        <w:t xml:space="preserve"> </w:t>
      </w:r>
      <w:r>
        <w:rPr>
          <w:rFonts w:ascii="Times New Roman" w:hAnsi="Times New Roman" w:cs="Times New Roman" w:hint="eastAsia"/>
          <w:sz w:val="24"/>
          <w:szCs w:val="24"/>
        </w:rPr>
        <w:t>a German philosopher and sociologist, provides a very useful thinking for the study of democra</w:t>
      </w:r>
      <w:r>
        <w:rPr>
          <w:rFonts w:ascii="Times New Roman" w:hAnsi="Times New Roman" w:cs="Times New Roman" w:hint="eastAsia"/>
          <w:sz w:val="24"/>
          <w:szCs w:val="24"/>
        </w:rPr>
        <w:t>tic theory and the practice of democratic model.</w:t>
      </w:r>
      <w:r w:rsidR="008D744B">
        <w:rPr>
          <w:rFonts w:ascii="Times New Roman" w:hAnsi="Times New Roman" w:cs="Times New Roman" w:hint="eastAsia"/>
          <w:sz w:val="24"/>
          <w:szCs w:val="24"/>
        </w:rPr>
        <w:t xml:space="preserve"> </w:t>
      </w:r>
      <w:r>
        <w:rPr>
          <w:rFonts w:ascii="Times New Roman" w:hAnsi="Times New Roman" w:cs="Times New Roman" w:hint="eastAsia"/>
          <w:sz w:val="24"/>
          <w:szCs w:val="24"/>
        </w:rPr>
        <w:t>He has made a very representative discussion on the place and procedure of exercising the power of the people.</w:t>
      </w:r>
      <w:r w:rsidR="008D744B">
        <w:rPr>
          <w:rFonts w:ascii="Times New Roman" w:hAnsi="Times New Roman" w:cs="Times New Roman" w:hint="eastAsia"/>
          <w:sz w:val="24"/>
          <w:szCs w:val="24"/>
        </w:rPr>
        <w:t xml:space="preserve"> </w:t>
      </w:r>
      <w:r>
        <w:rPr>
          <w:rFonts w:ascii="Times New Roman" w:hAnsi="Times New Roman" w:cs="Times New Roman" w:hint="eastAsia"/>
          <w:sz w:val="24"/>
          <w:szCs w:val="24"/>
        </w:rPr>
        <w:t>In the discussion of the bourgeois public sphere emergence, development and transformation process</w:t>
      </w:r>
      <w:r>
        <w:rPr>
          <w:rFonts w:ascii="Times New Roman" w:hAnsi="Times New Roman" w:cs="Times New Roman" w:hint="eastAsia"/>
          <w:sz w:val="24"/>
          <w:szCs w:val="24"/>
        </w:rPr>
        <w:t xml:space="preserve">, Harrington discussed the definition and function of the public sphere, that the public sphere is between </w:t>
      </w:r>
      <w:proofErr w:type="gramStart"/>
      <w:r>
        <w:rPr>
          <w:rFonts w:ascii="Times New Roman" w:hAnsi="Times New Roman" w:cs="Times New Roman" w:hint="eastAsia"/>
          <w:sz w:val="24"/>
          <w:szCs w:val="24"/>
        </w:rPr>
        <w:t>the  state</w:t>
      </w:r>
      <w:proofErr w:type="gramEnd"/>
      <w:r>
        <w:rPr>
          <w:rFonts w:ascii="Times New Roman" w:hAnsi="Times New Roman" w:cs="Times New Roman" w:hint="eastAsia"/>
          <w:sz w:val="24"/>
          <w:szCs w:val="24"/>
        </w:rPr>
        <w:t xml:space="preserve"> and civil society, provides a place for the realization of democracy.</w:t>
      </w:r>
      <w:r w:rsidR="008D744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in the aspect of the structural transformation of public sphere, </w:t>
      </w:r>
      <w:r>
        <w:rPr>
          <w:rFonts w:ascii="Times New Roman" w:hAnsi="Times New Roman" w:cs="Times New Roman" w:hint="eastAsia"/>
          <w:sz w:val="24"/>
          <w:szCs w:val="24"/>
        </w:rPr>
        <w:t xml:space="preserve">He thought that with the development of democratic politics, there was a crisis of "re feudalism" .However, in the form of democracy, </w:t>
      </w:r>
      <w:proofErr w:type="spellStart"/>
      <w:r>
        <w:rPr>
          <w:rFonts w:ascii="Times New Roman" w:hAnsi="Times New Roman" w:cs="Times New Roman" w:hint="eastAsia"/>
          <w:sz w:val="24"/>
          <w:szCs w:val="24"/>
        </w:rPr>
        <w:t>Habermas's</w:t>
      </w:r>
      <w:proofErr w:type="spellEnd"/>
      <w:r>
        <w:rPr>
          <w:rFonts w:ascii="Times New Roman" w:hAnsi="Times New Roman" w:cs="Times New Roman" w:hint="eastAsia"/>
          <w:sz w:val="24"/>
          <w:szCs w:val="24"/>
        </w:rPr>
        <w:t xml:space="preserve"> democratic theory seem to turn the research on negotiation based on public reason at old age, put forward the d</w:t>
      </w:r>
      <w:r>
        <w:rPr>
          <w:rFonts w:ascii="Times New Roman" w:hAnsi="Times New Roman" w:cs="Times New Roman" w:hint="eastAsia"/>
          <w:sz w:val="24"/>
          <w:szCs w:val="24"/>
        </w:rPr>
        <w:t>ouble-track pricing system, found a middle way between a liberalism and republicanism.</w:t>
      </w:r>
      <w:r w:rsidR="008D744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Does this mean that </w:t>
      </w:r>
      <w:proofErr w:type="spellStart"/>
      <w:r>
        <w:rPr>
          <w:rFonts w:ascii="Times New Roman" w:hAnsi="Times New Roman" w:cs="Times New Roman" w:hint="eastAsia"/>
          <w:sz w:val="24"/>
          <w:szCs w:val="24"/>
        </w:rPr>
        <w:t>Habermas</w:t>
      </w:r>
      <w:proofErr w:type="spellEnd"/>
      <w:r>
        <w:rPr>
          <w:rFonts w:ascii="Times New Roman" w:hAnsi="Times New Roman" w:cs="Times New Roman" w:hint="eastAsia"/>
          <w:sz w:val="24"/>
          <w:szCs w:val="24"/>
        </w:rPr>
        <w:t xml:space="preserve"> has abandoned the original theory of public sphere? This paper tries to reveal his inner association on public sphere theory and deliberative</w:t>
      </w:r>
      <w:r>
        <w:rPr>
          <w:rFonts w:ascii="Times New Roman" w:hAnsi="Times New Roman" w:cs="Times New Roman" w:hint="eastAsia"/>
          <w:sz w:val="24"/>
          <w:szCs w:val="24"/>
        </w:rPr>
        <w:t xml:space="preserve"> democracy theory, to reveal </w:t>
      </w:r>
      <w:proofErr w:type="spellStart"/>
      <w:r>
        <w:rPr>
          <w:rFonts w:ascii="Times New Roman" w:hAnsi="Times New Roman" w:cs="Times New Roman" w:hint="eastAsia"/>
          <w:sz w:val="24"/>
          <w:szCs w:val="24"/>
        </w:rPr>
        <w:t>Habermas</w:t>
      </w:r>
      <w:proofErr w:type="spellEnd"/>
      <w:r>
        <w:rPr>
          <w:rFonts w:ascii="Times New Roman" w:hAnsi="Times New Roman" w:cs="Times New Roman" w:hint="eastAsia"/>
          <w:sz w:val="24"/>
          <w:szCs w:val="24"/>
        </w:rPr>
        <w:t xml:space="preserve"> from the public to the deliberative democracy approach which not only breaks away from the public field of vision, but promotes the theory of public sphere. It</w:t>
      </w:r>
      <w:r>
        <w:rPr>
          <w:rFonts w:ascii="Times New Roman" w:hAnsi="Times New Roman" w:cs="Times New Roman"/>
          <w:sz w:val="24"/>
          <w:szCs w:val="24"/>
        </w:rPr>
        <w:t>’</w:t>
      </w:r>
      <w:r>
        <w:rPr>
          <w:rFonts w:ascii="Times New Roman" w:hAnsi="Times New Roman" w:cs="Times New Roman" w:hint="eastAsia"/>
          <w:sz w:val="24"/>
          <w:szCs w:val="24"/>
        </w:rPr>
        <w:t xml:space="preserve">s important to understand the value and significance of </w:t>
      </w:r>
      <w:proofErr w:type="spellStart"/>
      <w:r>
        <w:rPr>
          <w:rFonts w:ascii="Times New Roman" w:hAnsi="Times New Roman" w:cs="Times New Roman" w:hint="eastAsia"/>
          <w:sz w:val="24"/>
          <w:szCs w:val="24"/>
        </w:rPr>
        <w:t>Ha</w:t>
      </w:r>
      <w:r>
        <w:rPr>
          <w:rFonts w:ascii="Times New Roman" w:hAnsi="Times New Roman" w:cs="Times New Roman" w:hint="eastAsia"/>
          <w:sz w:val="24"/>
          <w:szCs w:val="24"/>
        </w:rPr>
        <w:t>bermas's</w:t>
      </w:r>
      <w:proofErr w:type="spellEnd"/>
      <w:r>
        <w:rPr>
          <w:rFonts w:ascii="Times New Roman" w:hAnsi="Times New Roman" w:cs="Times New Roman" w:hint="eastAsia"/>
          <w:sz w:val="24"/>
          <w:szCs w:val="24"/>
        </w:rPr>
        <w:t xml:space="preserve"> deliberative democracy theory. At the same time, from the form of democracy, although </w:t>
      </w:r>
      <w:proofErr w:type="gramStart"/>
      <w:r>
        <w:rPr>
          <w:rFonts w:ascii="Times New Roman" w:hAnsi="Times New Roman" w:cs="Times New Roman" w:hint="eastAsia"/>
          <w:sz w:val="24"/>
          <w:szCs w:val="24"/>
        </w:rPr>
        <w:t>the  of</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Habermas's</w:t>
      </w:r>
      <w:proofErr w:type="spellEnd"/>
      <w:r>
        <w:rPr>
          <w:rFonts w:ascii="Times New Roman" w:hAnsi="Times New Roman" w:cs="Times New Roman" w:hint="eastAsia"/>
          <w:sz w:val="24"/>
          <w:szCs w:val="24"/>
        </w:rPr>
        <w:t xml:space="preserve"> theoretical framework of democracy has not been divorced from the liberal democracy, but the public sphere and procedural democracy theory to </w:t>
      </w:r>
      <w:r>
        <w:rPr>
          <w:rFonts w:ascii="Times New Roman" w:hAnsi="Times New Roman" w:cs="Times New Roman" w:hint="eastAsia"/>
          <w:sz w:val="24"/>
          <w:szCs w:val="24"/>
        </w:rPr>
        <w:t>the construction of the socialism democracy construction in our country are still of great significance.</w:t>
      </w:r>
    </w:p>
    <w:p w:rsidR="004D33B8" w:rsidRDefault="002E7C22">
      <w:pPr>
        <w:spacing w:line="300" w:lineRule="auto"/>
        <w:jc w:val="left"/>
        <w:rPr>
          <w:rFonts w:ascii="Times New Roman" w:hAnsi="Times New Roman" w:cs="Times New Roman"/>
          <w:sz w:val="24"/>
          <w:szCs w:val="24"/>
        </w:rPr>
      </w:pPr>
      <w:proofErr w:type="spellStart"/>
      <w:r>
        <w:rPr>
          <w:rFonts w:ascii="Times New Roman" w:hAnsi="Times New Roman" w:cs="Times New Roman" w:hint="eastAsia"/>
          <w:b/>
          <w:bCs/>
          <w:sz w:val="24"/>
          <w:szCs w:val="24"/>
        </w:rPr>
        <w:t>Keywords</w:t>
      </w:r>
      <w:proofErr w:type="gramStart"/>
      <w:r>
        <w:rPr>
          <w:rFonts w:ascii="Times New Roman" w:hAnsi="Times New Roman" w:cs="Times New Roman" w:hint="eastAsia"/>
          <w:b/>
          <w:bCs/>
          <w:sz w:val="24"/>
          <w:szCs w:val="24"/>
        </w:rPr>
        <w:t>:</w:t>
      </w:r>
      <w:r>
        <w:rPr>
          <w:rFonts w:ascii="Times New Roman" w:hAnsi="Times New Roman" w:cs="Times New Roman" w:hint="eastAsia"/>
          <w:sz w:val="24"/>
          <w:szCs w:val="24"/>
        </w:rPr>
        <w:t>public</w:t>
      </w:r>
      <w:proofErr w:type="spellEnd"/>
      <w:proofErr w:type="gramEnd"/>
      <w:r>
        <w:rPr>
          <w:rFonts w:ascii="Times New Roman" w:hAnsi="Times New Roman" w:cs="Times New Roman" w:hint="eastAsia"/>
          <w:sz w:val="24"/>
          <w:szCs w:val="24"/>
        </w:rPr>
        <w:t xml:space="preserve"> sphere; communicative rationality; deliberative democracy; dual track system; procedural democracy</w:t>
      </w:r>
    </w:p>
    <w:p w:rsidR="004D33B8" w:rsidRDefault="002E7C22">
      <w:pPr>
        <w:spacing w:line="400" w:lineRule="exact"/>
        <w:ind w:firstLineChars="200" w:firstLine="480"/>
        <w:rPr>
          <w:sz w:val="24"/>
          <w:szCs w:val="24"/>
        </w:rPr>
      </w:pPr>
      <w:r>
        <w:rPr>
          <w:sz w:val="24"/>
          <w:szCs w:val="24"/>
        </w:rPr>
        <w:lastRenderedPageBreak/>
        <w:t>马克思认为</w:t>
      </w:r>
      <w:r>
        <w:rPr>
          <w:sz w:val="24"/>
          <w:szCs w:val="24"/>
        </w:rPr>
        <w:t>“</w:t>
      </w:r>
      <w:r>
        <w:rPr>
          <w:sz w:val="24"/>
          <w:szCs w:val="24"/>
        </w:rPr>
        <w:t>人是一切社会关系的总和</w:t>
      </w:r>
      <w:r>
        <w:rPr>
          <w:sz w:val="24"/>
          <w:szCs w:val="24"/>
        </w:rPr>
        <w:t>”</w:t>
      </w:r>
      <w:r>
        <w:rPr>
          <w:sz w:val="24"/>
          <w:szCs w:val="24"/>
        </w:rPr>
        <w:t>，人的本质就在于他与他所处的社会千丝万缕的联系之中</w:t>
      </w:r>
      <w:r>
        <w:rPr>
          <w:rFonts w:hint="eastAsia"/>
          <w:sz w:val="24"/>
          <w:szCs w:val="24"/>
        </w:rPr>
        <w:t>，</w:t>
      </w:r>
      <w:r>
        <w:rPr>
          <w:sz w:val="24"/>
          <w:szCs w:val="24"/>
        </w:rPr>
        <w:t>而在社会中生活的人为了满足最基本的生存物质需要，则需要进行社会交往与商品交换。市场经济体系的形成真正地促进了人与人之间独立自主的交往与交换，也由此促成了市民社会的形成，因此市民社会是独立自治的私人领域。与此同时，近代国家的产生形成了与市民社会相分离</w:t>
      </w:r>
      <w:r>
        <w:rPr>
          <w:rFonts w:hint="eastAsia"/>
          <w:sz w:val="24"/>
          <w:szCs w:val="24"/>
        </w:rPr>
        <w:t>的</w:t>
      </w:r>
      <w:r>
        <w:rPr>
          <w:sz w:val="24"/>
          <w:szCs w:val="24"/>
        </w:rPr>
        <w:t>政治领域，</w:t>
      </w:r>
      <w:r>
        <w:rPr>
          <w:rFonts w:hint="eastAsia"/>
          <w:sz w:val="24"/>
          <w:szCs w:val="24"/>
        </w:rPr>
        <w:t>也可以称作</w:t>
      </w:r>
      <w:r>
        <w:rPr>
          <w:sz w:val="24"/>
          <w:szCs w:val="24"/>
        </w:rPr>
        <w:t>公共权力领域</w:t>
      </w:r>
      <w:r>
        <w:rPr>
          <w:rFonts w:hint="eastAsia"/>
          <w:sz w:val="24"/>
          <w:szCs w:val="24"/>
        </w:rPr>
        <w:t>，</w:t>
      </w:r>
      <w:r>
        <w:rPr>
          <w:sz w:val="24"/>
          <w:szCs w:val="24"/>
        </w:rPr>
        <w:t>依据社会契约论的观念，国家来源于社会，因此国家权力的合法性与正当</w:t>
      </w:r>
      <w:proofErr w:type="gramStart"/>
      <w:r>
        <w:rPr>
          <w:sz w:val="24"/>
          <w:szCs w:val="24"/>
        </w:rPr>
        <w:t>性来自</w:t>
      </w:r>
      <w:proofErr w:type="gramEnd"/>
      <w:r>
        <w:rPr>
          <w:sz w:val="24"/>
          <w:szCs w:val="24"/>
        </w:rPr>
        <w:t>于私人领域的人民的赋予</w:t>
      </w:r>
      <w:r>
        <w:rPr>
          <w:rFonts w:hint="eastAsia"/>
          <w:sz w:val="24"/>
          <w:szCs w:val="24"/>
        </w:rPr>
        <w:t>。</w:t>
      </w:r>
      <w:r>
        <w:rPr>
          <w:sz w:val="24"/>
          <w:szCs w:val="24"/>
        </w:rPr>
        <w:t>因此在市民社会中，除去黑格尔所言的</w:t>
      </w:r>
      <w:r>
        <w:rPr>
          <w:sz w:val="24"/>
          <w:szCs w:val="24"/>
        </w:rPr>
        <w:t>“</w:t>
      </w:r>
      <w:r>
        <w:rPr>
          <w:sz w:val="24"/>
          <w:szCs w:val="24"/>
        </w:rPr>
        <w:t>需要的体系</w:t>
      </w:r>
      <w:r>
        <w:rPr>
          <w:sz w:val="24"/>
          <w:szCs w:val="24"/>
        </w:rPr>
        <w:t>”</w:t>
      </w:r>
      <w:r>
        <w:rPr>
          <w:sz w:val="24"/>
          <w:szCs w:val="24"/>
        </w:rPr>
        <w:t>，还必然需要一种亚里士多德所说的</w:t>
      </w:r>
      <w:r>
        <w:rPr>
          <w:sz w:val="24"/>
          <w:szCs w:val="24"/>
        </w:rPr>
        <w:t>“</w:t>
      </w:r>
      <w:r>
        <w:rPr>
          <w:sz w:val="24"/>
          <w:szCs w:val="24"/>
        </w:rPr>
        <w:t>公共意见存在的地方</w:t>
      </w:r>
      <w:r>
        <w:rPr>
          <w:sz w:val="24"/>
          <w:szCs w:val="24"/>
        </w:rPr>
        <w:t>”</w:t>
      </w:r>
      <w:r>
        <w:rPr>
          <w:sz w:val="24"/>
          <w:szCs w:val="24"/>
        </w:rPr>
        <w:t>，而这个可供人们精神自由交流以逐渐趋于公共理性</w:t>
      </w:r>
      <w:r>
        <w:rPr>
          <w:rFonts w:hint="eastAsia"/>
          <w:sz w:val="24"/>
          <w:szCs w:val="24"/>
        </w:rPr>
        <w:t>，进而形成公共舆论影响公共权力领域</w:t>
      </w:r>
      <w:r>
        <w:rPr>
          <w:sz w:val="24"/>
          <w:szCs w:val="24"/>
        </w:rPr>
        <w:t>的场所就是公共领域</w:t>
      </w:r>
      <w:r>
        <w:rPr>
          <w:rFonts w:hint="eastAsia"/>
          <w:sz w:val="24"/>
          <w:szCs w:val="24"/>
        </w:rPr>
        <w:t>。因此，公共领域连接了社会与国家，为民主的实现提供了场所。</w:t>
      </w:r>
    </w:p>
    <w:p w:rsidR="004D33B8" w:rsidRDefault="002E7C22">
      <w:pPr>
        <w:spacing w:line="400" w:lineRule="exact"/>
        <w:ind w:firstLineChars="200" w:firstLine="480"/>
        <w:rPr>
          <w:sz w:val="24"/>
          <w:szCs w:val="24"/>
        </w:rPr>
      </w:pPr>
      <w:r>
        <w:rPr>
          <w:rFonts w:hint="eastAsia"/>
          <w:sz w:val="24"/>
          <w:szCs w:val="24"/>
        </w:rPr>
        <w:t>民主政治的发展有着悠久的历史，其源头可以追溯到古希腊时期。古希腊采取的是一种直接民主的模式，随着国家规模的不断扩大，适用于小国寡民的直接民主已不再适合历史的发展。</w:t>
      </w:r>
      <w:r>
        <w:rPr>
          <w:sz w:val="24"/>
          <w:szCs w:val="24"/>
        </w:rPr>
        <w:t>近代民主的大门</w:t>
      </w:r>
      <w:r>
        <w:rPr>
          <w:rFonts w:hint="eastAsia"/>
          <w:sz w:val="24"/>
          <w:szCs w:val="24"/>
        </w:rPr>
        <w:t>随着</w:t>
      </w:r>
      <w:r>
        <w:rPr>
          <w:sz w:val="24"/>
          <w:szCs w:val="24"/>
        </w:rPr>
        <w:t>西方资本主义的产生与发展</w:t>
      </w:r>
      <w:r>
        <w:rPr>
          <w:rFonts w:hint="eastAsia"/>
          <w:sz w:val="24"/>
          <w:szCs w:val="24"/>
        </w:rPr>
        <w:t>而被率先开启</w:t>
      </w:r>
      <w:r>
        <w:rPr>
          <w:sz w:val="24"/>
          <w:szCs w:val="24"/>
        </w:rPr>
        <w:t>，代议制民主在资本主义早期政治发展历程中有着举足轻重的地位</w:t>
      </w:r>
      <w:r>
        <w:rPr>
          <w:rFonts w:hint="eastAsia"/>
          <w:sz w:val="24"/>
          <w:szCs w:val="24"/>
        </w:rPr>
        <w:t>。</w:t>
      </w:r>
      <w:r>
        <w:rPr>
          <w:sz w:val="24"/>
          <w:szCs w:val="24"/>
        </w:rPr>
        <w:t>然而近年来西方民主政治</w:t>
      </w:r>
      <w:r>
        <w:rPr>
          <w:sz w:val="24"/>
          <w:szCs w:val="24"/>
        </w:rPr>
        <w:t>的发展正越来越暴露出诸多的缺点，</w:t>
      </w:r>
      <w:r>
        <w:rPr>
          <w:rFonts w:hint="eastAsia"/>
          <w:sz w:val="24"/>
          <w:szCs w:val="24"/>
        </w:rPr>
        <w:t>理论上所面临的合法化危机以及</w:t>
      </w:r>
      <w:r>
        <w:rPr>
          <w:sz w:val="24"/>
          <w:szCs w:val="24"/>
        </w:rPr>
        <w:t>代议制的精英化使得其决策逐渐与民众脱离，</w:t>
      </w:r>
      <w:r>
        <w:rPr>
          <w:rFonts w:hint="eastAsia"/>
          <w:sz w:val="24"/>
          <w:szCs w:val="24"/>
        </w:rPr>
        <w:t>国家过多的干预政策也越来越限制着经济的自由发展</w:t>
      </w:r>
      <w:r>
        <w:rPr>
          <w:sz w:val="24"/>
          <w:szCs w:val="24"/>
        </w:rPr>
        <w:t>。在多元文化主义的</w:t>
      </w:r>
      <w:r>
        <w:rPr>
          <w:rFonts w:hint="eastAsia"/>
          <w:sz w:val="24"/>
          <w:szCs w:val="24"/>
        </w:rPr>
        <w:t>背景</w:t>
      </w:r>
      <w:r>
        <w:rPr>
          <w:sz w:val="24"/>
          <w:szCs w:val="24"/>
        </w:rPr>
        <w:t>下，西方自由主义民主理论正遭受着理论和实践的双重考验，</w:t>
      </w:r>
      <w:r>
        <w:rPr>
          <w:rFonts w:hint="eastAsia"/>
          <w:sz w:val="24"/>
          <w:szCs w:val="24"/>
        </w:rPr>
        <w:t>而</w:t>
      </w:r>
      <w:r>
        <w:rPr>
          <w:rFonts w:hint="eastAsia"/>
          <w:sz w:val="24"/>
          <w:szCs w:val="24"/>
        </w:rPr>
        <w:t>20</w:t>
      </w:r>
      <w:r>
        <w:rPr>
          <w:rFonts w:hint="eastAsia"/>
          <w:sz w:val="24"/>
          <w:szCs w:val="24"/>
        </w:rPr>
        <w:t>世纪</w:t>
      </w:r>
      <w:r>
        <w:rPr>
          <w:rFonts w:hint="eastAsia"/>
          <w:sz w:val="24"/>
          <w:szCs w:val="24"/>
        </w:rPr>
        <w:t>80</w:t>
      </w:r>
      <w:r>
        <w:rPr>
          <w:rFonts w:hint="eastAsia"/>
          <w:sz w:val="24"/>
          <w:szCs w:val="24"/>
        </w:rPr>
        <w:t>年代兴起的协商民主理论不仅迎合了多元主义的浪潮，而且也对西方传统民主理论做了有益的补充。</w:t>
      </w:r>
      <w:r>
        <w:rPr>
          <w:sz w:val="24"/>
          <w:szCs w:val="24"/>
        </w:rPr>
        <w:t>在罗尔斯，哈贝马斯等哲学家的推动下，协商民主理论所释放的巨大民主潜能正越来越为人所重视</w:t>
      </w:r>
      <w:r>
        <w:rPr>
          <w:rFonts w:hint="eastAsia"/>
          <w:sz w:val="24"/>
          <w:szCs w:val="24"/>
        </w:rPr>
        <w:t>，它</w:t>
      </w:r>
      <w:r>
        <w:rPr>
          <w:sz w:val="24"/>
          <w:szCs w:val="24"/>
        </w:rPr>
        <w:t>强调公民的普遍参与，通过特定的协商机制来</w:t>
      </w:r>
      <w:proofErr w:type="gramStart"/>
      <w:r>
        <w:rPr>
          <w:sz w:val="24"/>
          <w:szCs w:val="24"/>
        </w:rPr>
        <w:t>破解现</w:t>
      </w:r>
      <w:proofErr w:type="gramEnd"/>
      <w:r>
        <w:rPr>
          <w:sz w:val="24"/>
          <w:szCs w:val="24"/>
        </w:rPr>
        <w:t>当代西方民主理论所遭遇的危机。</w:t>
      </w:r>
    </w:p>
    <w:p w:rsidR="004D33B8" w:rsidRDefault="002E7C22">
      <w:pPr>
        <w:spacing w:line="400" w:lineRule="exact"/>
        <w:ind w:firstLineChars="200" w:firstLine="480"/>
        <w:rPr>
          <w:sz w:val="24"/>
          <w:szCs w:val="24"/>
        </w:rPr>
      </w:pPr>
      <w:r>
        <w:rPr>
          <w:rFonts w:hint="eastAsia"/>
          <w:sz w:val="24"/>
          <w:szCs w:val="24"/>
        </w:rPr>
        <w:t>作为</w:t>
      </w:r>
      <w:r>
        <w:rPr>
          <w:rFonts w:hint="eastAsia"/>
          <w:sz w:val="24"/>
          <w:szCs w:val="24"/>
        </w:rPr>
        <w:t>人类共同的政治理</w:t>
      </w:r>
      <w:r>
        <w:rPr>
          <w:rFonts w:hint="eastAsia"/>
          <w:sz w:val="24"/>
          <w:szCs w:val="24"/>
        </w:rPr>
        <w:t>想之一，民主是历来哲学家所极为看重的研究课题。被公认为“当代最有影响力的思想家”的德国哲学家哈贝马斯在政治哲学领域占有着举足轻重的地位，其公共领域理论与交往行为理论以及协商民主理论都产生了十分重要的影响。在哈贝马斯</w:t>
      </w:r>
      <w:r>
        <w:rPr>
          <w:rFonts w:hint="eastAsia"/>
          <w:sz w:val="24"/>
          <w:szCs w:val="24"/>
        </w:rPr>
        <w:t>1962</w:t>
      </w:r>
      <w:r>
        <w:rPr>
          <w:rFonts w:hint="eastAsia"/>
          <w:sz w:val="24"/>
          <w:szCs w:val="24"/>
        </w:rPr>
        <w:t>年出版的《公共领域的结构转型》一书中，他以历史的眼光考察了资本主义公共领域的产生，发展及结构转型，并且认为在以公共性为原则的公共领域中，可以进行一种更为普遍意义上的民主实践，通过公共领域中形成的集合了公民意见的公共舆论，从而影响宪政国家政治原则及决策的形成</w:t>
      </w:r>
      <w:r>
        <w:rPr>
          <w:rFonts w:hint="eastAsia"/>
          <w:color w:val="000000"/>
          <w:sz w:val="24"/>
          <w:szCs w:val="24"/>
        </w:rPr>
        <w:t>。</w:t>
      </w:r>
      <w:r>
        <w:rPr>
          <w:rFonts w:hint="eastAsia"/>
          <w:sz w:val="24"/>
          <w:szCs w:val="24"/>
        </w:rPr>
        <w:t>协商民主的思想在这里已获得初步基</w:t>
      </w:r>
      <w:r>
        <w:rPr>
          <w:rFonts w:hint="eastAsia"/>
          <w:sz w:val="24"/>
          <w:szCs w:val="24"/>
        </w:rPr>
        <w:t>础</w:t>
      </w:r>
      <w:r>
        <w:rPr>
          <w:rFonts w:hint="eastAsia"/>
          <w:color w:val="000000"/>
          <w:sz w:val="24"/>
          <w:szCs w:val="24"/>
        </w:rPr>
        <w:t>。然而在哈氏</w:t>
      </w:r>
      <w:r>
        <w:rPr>
          <w:rFonts w:hint="eastAsia"/>
          <w:color w:val="000000"/>
          <w:sz w:val="24"/>
          <w:szCs w:val="24"/>
        </w:rPr>
        <w:lastRenderedPageBreak/>
        <w:t>晚年对协商民主的研究中，其理论的出发点</w:t>
      </w:r>
      <w:r>
        <w:rPr>
          <w:rFonts w:hint="eastAsia"/>
          <w:color w:val="000000"/>
          <w:sz w:val="24"/>
          <w:szCs w:val="24"/>
        </w:rPr>
        <w:t>却</w:t>
      </w:r>
      <w:r>
        <w:rPr>
          <w:rFonts w:hint="eastAsia"/>
          <w:color w:val="000000"/>
          <w:sz w:val="24"/>
          <w:szCs w:val="24"/>
        </w:rPr>
        <w:t>转向了</w:t>
      </w:r>
      <w:r>
        <w:rPr>
          <w:rFonts w:hint="eastAsia"/>
          <w:color w:val="000000"/>
          <w:sz w:val="24"/>
          <w:szCs w:val="24"/>
        </w:rPr>
        <w:t>公共</w:t>
      </w:r>
      <w:r>
        <w:rPr>
          <w:rFonts w:hint="eastAsia"/>
          <w:color w:val="000000"/>
          <w:sz w:val="24"/>
          <w:szCs w:val="24"/>
        </w:rPr>
        <w:t>理性</w:t>
      </w:r>
      <w:r>
        <w:rPr>
          <w:rFonts w:hint="eastAsia"/>
          <w:sz w:val="24"/>
          <w:szCs w:val="24"/>
        </w:rPr>
        <w:t>，那么这是否意味着哈贝马斯对公共领域理论的舍弃呢？公共领域以及协商民主的关系究竟如何呢？对这一问题的探讨将会更有助于我们对哈贝马斯协商民主理论的理解，同时也会为我国协商民主模式的建设与完善提供有益的思考。</w:t>
      </w:r>
    </w:p>
    <w:p w:rsidR="004D33B8" w:rsidRDefault="002E7C22" w:rsidP="008D744B">
      <w:pPr>
        <w:numPr>
          <w:ilvl w:val="0"/>
          <w:numId w:val="1"/>
        </w:numPr>
        <w:spacing w:beforeLines="86" w:before="269" w:afterLines="70" w:after="219" w:line="400" w:lineRule="exact"/>
        <w:jc w:val="center"/>
        <w:rPr>
          <w:b/>
          <w:sz w:val="28"/>
          <w:szCs w:val="28"/>
        </w:rPr>
      </w:pPr>
      <w:r>
        <w:rPr>
          <w:rFonts w:hint="eastAsia"/>
          <w:b/>
          <w:sz w:val="30"/>
          <w:szCs w:val="30"/>
        </w:rPr>
        <w:t>协商民主的社会基础——公共领域</w:t>
      </w:r>
    </w:p>
    <w:p w:rsidR="004D33B8" w:rsidRDefault="002E7C22" w:rsidP="008D744B">
      <w:pPr>
        <w:spacing w:beforeLines="80" w:before="250" w:afterLines="20" w:after="62" w:line="400" w:lineRule="exact"/>
        <w:rPr>
          <w:b/>
          <w:bCs/>
          <w:sz w:val="24"/>
          <w:szCs w:val="24"/>
        </w:rPr>
      </w:pPr>
      <w:r>
        <w:rPr>
          <w:rFonts w:hint="eastAsia"/>
          <w:b/>
          <w:bCs/>
          <w:sz w:val="24"/>
          <w:szCs w:val="24"/>
        </w:rPr>
        <w:t>（一）</w:t>
      </w:r>
      <w:r>
        <w:rPr>
          <w:rFonts w:hint="eastAsia"/>
          <w:b/>
          <w:bCs/>
          <w:sz w:val="24"/>
          <w:szCs w:val="24"/>
        </w:rPr>
        <w:t>公共领域的基本概念</w:t>
      </w:r>
      <w:r>
        <w:rPr>
          <w:rStyle w:val="a7"/>
          <w:rFonts w:hint="eastAsia"/>
          <w:b/>
          <w:bCs/>
          <w:sz w:val="24"/>
          <w:szCs w:val="24"/>
        </w:rPr>
        <w:t>[</w:t>
      </w:r>
      <w:r>
        <w:rPr>
          <w:rStyle w:val="a7"/>
          <w:rFonts w:hint="eastAsia"/>
          <w:b/>
          <w:bCs/>
          <w:sz w:val="24"/>
          <w:szCs w:val="24"/>
        </w:rPr>
        <w:footnoteReference w:id="1"/>
      </w:r>
      <w:r>
        <w:rPr>
          <w:rStyle w:val="a7"/>
          <w:rFonts w:hint="eastAsia"/>
          <w:b/>
          <w:bCs/>
          <w:sz w:val="24"/>
          <w:szCs w:val="24"/>
        </w:rPr>
        <w:t>]</w:t>
      </w:r>
    </w:p>
    <w:p w:rsidR="004D33B8" w:rsidRDefault="002E7C22">
      <w:pPr>
        <w:spacing w:line="400" w:lineRule="exact"/>
        <w:ind w:firstLineChars="200" w:firstLine="480"/>
        <w:rPr>
          <w:sz w:val="24"/>
          <w:szCs w:val="24"/>
        </w:rPr>
      </w:pPr>
      <w:r>
        <w:rPr>
          <w:sz w:val="24"/>
          <w:szCs w:val="24"/>
        </w:rPr>
        <w:t>从英语用法上来看，</w:t>
      </w:r>
      <w:r>
        <w:rPr>
          <w:sz w:val="24"/>
          <w:szCs w:val="24"/>
        </w:rPr>
        <w:t>“public sphere”</w:t>
      </w:r>
      <w:r>
        <w:rPr>
          <w:sz w:val="24"/>
          <w:szCs w:val="24"/>
        </w:rPr>
        <w:t>意为</w:t>
      </w:r>
      <w:r>
        <w:rPr>
          <w:rFonts w:hint="eastAsia"/>
          <w:sz w:val="24"/>
          <w:szCs w:val="24"/>
        </w:rPr>
        <w:t>“</w:t>
      </w:r>
      <w:r>
        <w:rPr>
          <w:sz w:val="24"/>
          <w:szCs w:val="24"/>
        </w:rPr>
        <w:t>公共领域</w:t>
      </w:r>
      <w:r>
        <w:rPr>
          <w:rFonts w:hint="eastAsia"/>
          <w:sz w:val="24"/>
          <w:szCs w:val="24"/>
        </w:rPr>
        <w:t>”</w:t>
      </w:r>
      <w:r>
        <w:rPr>
          <w:sz w:val="24"/>
          <w:szCs w:val="24"/>
        </w:rPr>
        <w:t>，这个</w:t>
      </w:r>
      <w:r>
        <w:rPr>
          <w:rFonts w:hint="eastAsia"/>
          <w:sz w:val="24"/>
          <w:szCs w:val="24"/>
        </w:rPr>
        <w:t>“</w:t>
      </w:r>
      <w:r>
        <w:rPr>
          <w:sz w:val="24"/>
          <w:szCs w:val="24"/>
        </w:rPr>
        <w:t>领域</w:t>
      </w:r>
      <w:r>
        <w:rPr>
          <w:rFonts w:hint="eastAsia"/>
          <w:sz w:val="24"/>
          <w:szCs w:val="24"/>
        </w:rPr>
        <w:t>”</w:t>
      </w:r>
      <w:r>
        <w:rPr>
          <w:sz w:val="24"/>
          <w:szCs w:val="24"/>
        </w:rPr>
        <w:t>有着空间和场所的意味，并非仅是抽象的概念词汇或设想。作为一个政治哲学的术语，公共领域一直被很多政治哲学家和社会学家所探讨与研究，关于公共领域的定义也不尽相同。熊彼特，布鲁纳，杜威以及阿伦特都对公共领域进行过相关的研究，都对哈贝马斯思想的</w:t>
      </w:r>
      <w:r>
        <w:rPr>
          <w:rFonts w:hint="eastAsia"/>
          <w:sz w:val="24"/>
          <w:szCs w:val="24"/>
        </w:rPr>
        <w:t>形成</w:t>
      </w:r>
      <w:r>
        <w:rPr>
          <w:sz w:val="24"/>
          <w:szCs w:val="24"/>
        </w:rPr>
        <w:t>有着启发作用，其中阿伦</w:t>
      </w:r>
      <w:proofErr w:type="gramStart"/>
      <w:r>
        <w:rPr>
          <w:sz w:val="24"/>
          <w:szCs w:val="24"/>
        </w:rPr>
        <w:t>特</w:t>
      </w:r>
      <w:proofErr w:type="gramEnd"/>
      <w:r>
        <w:rPr>
          <w:rFonts w:hint="eastAsia"/>
          <w:sz w:val="24"/>
          <w:szCs w:val="24"/>
        </w:rPr>
        <w:t>关于</w:t>
      </w:r>
      <w:r>
        <w:rPr>
          <w:sz w:val="24"/>
          <w:szCs w:val="24"/>
        </w:rPr>
        <w:t>公共领域的研究对哈贝马斯产生了十分重要的影响。</w:t>
      </w:r>
      <w:r>
        <w:rPr>
          <w:rFonts w:hint="eastAsia"/>
          <w:sz w:val="24"/>
          <w:szCs w:val="24"/>
        </w:rPr>
        <w:t>阿伦</w:t>
      </w:r>
      <w:proofErr w:type="gramStart"/>
      <w:r>
        <w:rPr>
          <w:rFonts w:hint="eastAsia"/>
          <w:sz w:val="24"/>
          <w:szCs w:val="24"/>
        </w:rPr>
        <w:t>特</w:t>
      </w:r>
      <w:proofErr w:type="gramEnd"/>
      <w:r>
        <w:rPr>
          <w:rFonts w:hint="eastAsia"/>
          <w:sz w:val="24"/>
          <w:szCs w:val="24"/>
        </w:rPr>
        <w:t>所谈论的公共领域是人们进行平等对话，实现行动的场所，她说：“社会是共同生活的形式，其中人纯粹是为了生存而相互依赖，除此之外，没有什么公共意义。因此，只是为了维持生命的行为不只会出现在公共领域，</w:t>
      </w:r>
      <w:r>
        <w:rPr>
          <w:rFonts w:hint="eastAsia"/>
          <w:sz w:val="24"/>
          <w:szCs w:val="24"/>
        </w:rPr>
        <w:t>而且还会决定公共空间的外在特征。”</w:t>
      </w:r>
      <w:r>
        <w:rPr>
          <w:rStyle w:val="a7"/>
          <w:rFonts w:hint="eastAsia"/>
          <w:sz w:val="24"/>
          <w:szCs w:val="24"/>
        </w:rPr>
        <w:t>[</w:t>
      </w:r>
      <w:r>
        <w:rPr>
          <w:rFonts w:hint="eastAsia"/>
          <w:sz w:val="24"/>
          <w:szCs w:val="24"/>
          <w:vertAlign w:val="superscript"/>
        </w:rPr>
        <w:t>1</w:t>
      </w:r>
      <w:r>
        <w:rPr>
          <w:rStyle w:val="a7"/>
          <w:rFonts w:hint="eastAsia"/>
          <w:sz w:val="24"/>
          <w:szCs w:val="24"/>
        </w:rPr>
        <w:t>]</w:t>
      </w:r>
      <w:r>
        <w:rPr>
          <w:rFonts w:hint="eastAsia"/>
          <w:sz w:val="24"/>
          <w:szCs w:val="24"/>
        </w:rPr>
        <w:t>在这里阿伦特以社会是如何产生的为出发点，探讨公共领域和私人领域之间的联系，她认为个人在公共领域中的行动是个体自我的彰显与表达，这为私人从内心世界的走出进入公共领域提供了内在的动力。</w:t>
      </w:r>
      <w:r>
        <w:rPr>
          <w:rFonts w:hint="eastAsia"/>
          <w:sz w:val="24"/>
          <w:szCs w:val="24"/>
          <w:vertAlign w:val="superscript"/>
        </w:rPr>
        <w:t>[2]</w:t>
      </w:r>
    </w:p>
    <w:p w:rsidR="004D33B8" w:rsidRDefault="002E7C22">
      <w:pPr>
        <w:spacing w:line="400" w:lineRule="exact"/>
        <w:ind w:firstLineChars="200" w:firstLine="480"/>
        <w:rPr>
          <w:sz w:val="24"/>
          <w:szCs w:val="24"/>
        </w:rPr>
      </w:pPr>
      <w:r>
        <w:rPr>
          <w:rFonts w:hint="eastAsia"/>
          <w:sz w:val="24"/>
          <w:szCs w:val="24"/>
        </w:rPr>
        <w:t>在《公共领域的结构转型》一书中，哈贝马斯</w:t>
      </w:r>
      <w:r>
        <w:rPr>
          <w:rFonts w:hint="eastAsia"/>
          <w:sz w:val="24"/>
          <w:szCs w:val="24"/>
        </w:rPr>
        <w:t>并没有对</w:t>
      </w:r>
      <w:r>
        <w:rPr>
          <w:rFonts w:hint="eastAsia"/>
          <w:sz w:val="24"/>
          <w:szCs w:val="24"/>
        </w:rPr>
        <w:t>公共领域做出</w:t>
      </w:r>
      <w:r>
        <w:rPr>
          <w:rFonts w:hint="eastAsia"/>
          <w:sz w:val="24"/>
          <w:szCs w:val="24"/>
        </w:rPr>
        <w:t>明确的</w:t>
      </w:r>
      <w:r>
        <w:rPr>
          <w:rFonts w:hint="eastAsia"/>
          <w:sz w:val="24"/>
          <w:szCs w:val="24"/>
        </w:rPr>
        <w:t>定义</w:t>
      </w:r>
      <w:r>
        <w:rPr>
          <w:rFonts w:hint="eastAsia"/>
          <w:sz w:val="24"/>
          <w:szCs w:val="24"/>
        </w:rPr>
        <w:t>。对于这一独特的领域，他做出了如下的描述</w:t>
      </w:r>
      <w:r>
        <w:rPr>
          <w:rFonts w:hint="eastAsia"/>
          <w:sz w:val="24"/>
          <w:szCs w:val="24"/>
        </w:rPr>
        <w:t>:</w:t>
      </w:r>
      <w:r>
        <w:rPr>
          <w:rFonts w:hint="eastAsia"/>
          <w:sz w:val="24"/>
          <w:szCs w:val="24"/>
        </w:rPr>
        <w:t>“资产阶级的公共领域首先可以理解为一个私人集合而成的公众的领域；但私人随即就要求这一受上层控制的公共领域反对公共权力机关自身，以便就基本上已经属于私人，但仍然具有公共性质的</w:t>
      </w:r>
      <w:r>
        <w:rPr>
          <w:rFonts w:hint="eastAsia"/>
          <w:sz w:val="24"/>
          <w:szCs w:val="24"/>
        </w:rPr>
        <w:t>商品交换和社会劳动领域中的一般交换规则等问题同公共权力机关展开讨论。这种政治讨论手段，即公共批判，的确是史无前例，前所未有。”</w:t>
      </w:r>
      <w:r>
        <w:rPr>
          <w:rFonts w:hint="eastAsia"/>
          <w:sz w:val="24"/>
          <w:szCs w:val="24"/>
          <w:vertAlign w:val="superscript"/>
        </w:rPr>
        <w:t>[3]</w:t>
      </w:r>
      <w:r>
        <w:rPr>
          <w:rFonts w:hint="eastAsia"/>
          <w:sz w:val="24"/>
          <w:szCs w:val="24"/>
        </w:rPr>
        <w:t>哈贝马斯</w:t>
      </w:r>
      <w:r>
        <w:rPr>
          <w:rFonts w:hint="eastAsia"/>
          <w:sz w:val="24"/>
          <w:szCs w:val="24"/>
        </w:rPr>
        <w:t>认为，公共领域是介于私人领域和国家之间供人民自主交往与自由交</w:t>
      </w:r>
      <w:r>
        <w:rPr>
          <w:rFonts w:hint="eastAsia"/>
          <w:sz w:val="24"/>
          <w:szCs w:val="24"/>
        </w:rPr>
        <w:lastRenderedPageBreak/>
        <w:t>流的场所</w:t>
      </w:r>
      <w:r>
        <w:rPr>
          <w:rFonts w:hint="eastAsia"/>
          <w:sz w:val="24"/>
          <w:szCs w:val="24"/>
        </w:rPr>
        <w:t>，这一范畴起源于古希腊时期，在古希腊人看来，公共领域是证明自我存在的场所，是永恒和自由的世界。随着古希腊社会基础的破坏，在欧洲中世纪形成了代表型公共领域，而由于封建领主至高无上的统治地位，个人从属于领主，失去了私人占有与公共主权的矛盾，因此严格意义上的公共领域是不存在的。随着资本主义经济的萌芽与发展，资</w:t>
      </w:r>
      <w:r>
        <w:rPr>
          <w:rFonts w:hint="eastAsia"/>
          <w:sz w:val="24"/>
          <w:szCs w:val="24"/>
        </w:rPr>
        <w:t>产阶级的社会地位逐渐提高，自由平等的意识开始得到启蒙，人的主体性意识得以彰显。于是在</w:t>
      </w:r>
      <w:r>
        <w:rPr>
          <w:rFonts w:hint="eastAsia"/>
          <w:sz w:val="24"/>
          <w:szCs w:val="24"/>
        </w:rPr>
        <w:t>18</w:t>
      </w:r>
      <w:r>
        <w:rPr>
          <w:rFonts w:hint="eastAsia"/>
          <w:sz w:val="24"/>
          <w:szCs w:val="24"/>
        </w:rPr>
        <w:t>世纪资产阶级社会中出现</w:t>
      </w:r>
      <w:r>
        <w:rPr>
          <w:rFonts w:hint="eastAsia"/>
          <w:sz w:val="24"/>
          <w:szCs w:val="24"/>
        </w:rPr>
        <w:t>了</w:t>
      </w:r>
      <w:r>
        <w:rPr>
          <w:rFonts w:hint="eastAsia"/>
          <w:sz w:val="24"/>
          <w:szCs w:val="24"/>
        </w:rPr>
        <w:t>俱乐部，沙龙和报纸等</w:t>
      </w:r>
      <w:proofErr w:type="gramStart"/>
      <w:r>
        <w:rPr>
          <w:rFonts w:hint="eastAsia"/>
          <w:sz w:val="24"/>
          <w:szCs w:val="24"/>
        </w:rPr>
        <w:t>供文化</w:t>
      </w:r>
      <w:proofErr w:type="gramEnd"/>
      <w:r>
        <w:rPr>
          <w:rFonts w:hint="eastAsia"/>
          <w:sz w:val="24"/>
          <w:szCs w:val="24"/>
        </w:rPr>
        <w:t>传播与信息交流的场所</w:t>
      </w:r>
      <w:r>
        <w:rPr>
          <w:rFonts w:hint="eastAsia"/>
          <w:sz w:val="24"/>
          <w:szCs w:val="24"/>
        </w:rPr>
        <w:t>，资产阶级文化公共领域诞生了。在公共领域还未具有政治功能前，市民通过公共交往进入文化公共领域，在这里展开公开批判的练习，这一批判不只是对公共事务的批判更有对自我，抽象主体的批判，通过对自我的批判，私人性在内心领域得到启蒙，人开始意识到作为主体的自身。进</w:t>
      </w:r>
      <w:r>
        <w:rPr>
          <w:rFonts w:hint="eastAsia"/>
          <w:sz w:val="24"/>
          <w:szCs w:val="24"/>
        </w:rPr>
        <w:t>而政治公共领域是从文化公共领域中产生。“如果私人不仅想作为人就其主体性达成共识，而且想作为物主确立他们</w:t>
      </w:r>
      <w:r>
        <w:rPr>
          <w:rFonts w:hint="eastAsia"/>
          <w:sz w:val="24"/>
          <w:szCs w:val="24"/>
        </w:rPr>
        <w:t>共同关心的公共权力，那么文学公共领域中的人性就会成为政治公共领域发挥影响的中介。成熟的资产阶级公共领域永远都是建立在组成公众的私人所具有的双重角色，即作为物主和人的虚构统一性基础之上。”</w:t>
      </w:r>
      <w:r>
        <w:rPr>
          <w:rStyle w:val="a7"/>
          <w:rFonts w:hint="eastAsia"/>
          <w:sz w:val="24"/>
          <w:szCs w:val="24"/>
        </w:rPr>
        <w:t>[</w:t>
      </w:r>
      <w:r>
        <w:rPr>
          <w:rStyle w:val="a7"/>
          <w:rFonts w:hint="eastAsia"/>
          <w:sz w:val="24"/>
          <w:szCs w:val="24"/>
        </w:rPr>
        <w:footnoteReference w:id="2"/>
      </w:r>
      <w:r>
        <w:rPr>
          <w:rStyle w:val="a7"/>
          <w:rFonts w:hint="eastAsia"/>
          <w:sz w:val="24"/>
          <w:szCs w:val="24"/>
        </w:rPr>
        <w:t>]</w:t>
      </w:r>
      <w:r>
        <w:rPr>
          <w:rFonts w:hint="eastAsia"/>
          <w:sz w:val="24"/>
          <w:szCs w:val="24"/>
        </w:rPr>
        <w:t>自由的市场经济的发展催生了文化公共领域的产生，人们在文化公共领域中探讨的不再是私人物主的现实利益，而是将个人利益暂时放在一边，对更具有普遍意义的人性与自由进行探讨，当私人将自己抽象成了普遍的人，或者“纯粹的人性”，</w:t>
      </w:r>
      <w:r>
        <w:rPr>
          <w:rFonts w:hint="eastAsia"/>
          <w:sz w:val="24"/>
          <w:szCs w:val="24"/>
        </w:rPr>
        <w:t>公开的探讨与公共意见的达成就成为了可能。同时</w:t>
      </w:r>
      <w:r>
        <w:rPr>
          <w:rFonts w:hint="eastAsia"/>
          <w:sz w:val="24"/>
          <w:szCs w:val="24"/>
        </w:rPr>
        <w:t>由于公共领域的存在最终是为了保障商品交换，因此人们不会仅满足于</w:t>
      </w:r>
      <w:r>
        <w:rPr>
          <w:rFonts w:hint="eastAsia"/>
          <w:sz w:val="24"/>
          <w:szCs w:val="24"/>
        </w:rPr>
        <w:t>文化公共领域的探讨，</w:t>
      </w:r>
      <w:r>
        <w:rPr>
          <w:rFonts w:hint="eastAsia"/>
          <w:sz w:val="24"/>
          <w:szCs w:val="24"/>
        </w:rPr>
        <w:t>公共领域中的公众</w:t>
      </w:r>
      <w:r>
        <w:rPr>
          <w:rFonts w:hint="eastAsia"/>
          <w:sz w:val="24"/>
          <w:szCs w:val="24"/>
        </w:rPr>
        <w:t>对保障其商品自由有序交换的公共权力进行探讨，</w:t>
      </w:r>
      <w:r>
        <w:rPr>
          <w:rFonts w:hint="eastAsia"/>
          <w:sz w:val="24"/>
          <w:szCs w:val="24"/>
        </w:rPr>
        <w:t>这一探讨通过大众文化与传媒的力量形成公共舆论，同时</w:t>
      </w:r>
      <w:r>
        <w:rPr>
          <w:rFonts w:hint="eastAsia"/>
          <w:sz w:val="24"/>
          <w:szCs w:val="24"/>
        </w:rPr>
        <w:t>借助于文化公共领域中对人性的抽象，人们在政治公共领域中会寻求这种相匹配的普遍性，运用公共理性探讨政治原则的建立，并对公共权力的执行进行监督，因此资产阶级公共领域</w:t>
      </w:r>
      <w:proofErr w:type="gramStart"/>
      <w:r>
        <w:rPr>
          <w:rFonts w:hint="eastAsia"/>
          <w:sz w:val="24"/>
          <w:szCs w:val="24"/>
        </w:rPr>
        <w:t>具有着</w:t>
      </w:r>
      <w:proofErr w:type="gramEnd"/>
      <w:r>
        <w:rPr>
          <w:rFonts w:hint="eastAsia"/>
          <w:sz w:val="24"/>
          <w:szCs w:val="24"/>
        </w:rPr>
        <w:t>与古代公共领域完全不同的挑衅色彩。</w:t>
      </w:r>
    </w:p>
    <w:p w:rsidR="004D33B8" w:rsidRDefault="002E7C22">
      <w:pPr>
        <w:spacing w:line="400" w:lineRule="exact"/>
        <w:ind w:firstLineChars="200" w:firstLine="480"/>
        <w:rPr>
          <w:sz w:val="24"/>
          <w:szCs w:val="24"/>
        </w:rPr>
      </w:pPr>
      <w:r>
        <w:rPr>
          <w:rFonts w:hint="eastAsia"/>
          <w:sz w:val="24"/>
          <w:szCs w:val="24"/>
        </w:rPr>
        <w:t>至此，哈贝马斯通过国家和社会的分离作为理论研究的主线，将公共领域构造为如下的存在：国家作为由民意赋予合法性而保护人民利益的机器，属于公共权力领域。同时以个人为着眼点，可以区分以私人</w:t>
      </w:r>
      <w:r>
        <w:rPr>
          <w:rFonts w:hint="eastAsia"/>
          <w:sz w:val="24"/>
          <w:szCs w:val="24"/>
        </w:rPr>
        <w:t>生活为主的私人领域和由私人组成的公共领域。商品交换与生产劳动领域是私人领域，其中包括以小</w:t>
      </w:r>
      <w:r>
        <w:rPr>
          <w:rFonts w:hint="eastAsia"/>
          <w:sz w:val="24"/>
          <w:szCs w:val="24"/>
        </w:rPr>
        <w:lastRenderedPageBreak/>
        <w:t>家庭为核心的私人生活，同时它也为内含于自我指涉的主体性的自由独立意识提供了的源头。介于国家和市民社会之间的公共领域从根本上来说也是从属于私人领域的，而这种缺乏强制力与暴力机器的公共领域则依靠公众舆论作为媒介调节国家和社会的不同需求。基本轮廓如下图所示：</w:t>
      </w:r>
    </w:p>
    <w:p w:rsidR="004D33B8" w:rsidRDefault="004D33B8">
      <w:pPr>
        <w:spacing w:line="400" w:lineRule="exact"/>
        <w:ind w:firstLineChars="200" w:firstLine="480"/>
        <w:rPr>
          <w:sz w:val="24"/>
          <w:szCs w:val="24"/>
        </w:rPr>
      </w:pPr>
    </w:p>
    <w:p w:rsidR="004D33B8" w:rsidRDefault="002E7C22">
      <w:pPr>
        <w:spacing w:line="400" w:lineRule="exact"/>
        <w:ind w:firstLineChars="200" w:firstLine="480"/>
        <w:rPr>
          <w:sz w:val="24"/>
          <w:szCs w:val="24"/>
        </w:rPr>
      </w:pPr>
      <w:r>
        <w:rPr>
          <w:noProof/>
          <w:sz w:val="24"/>
        </w:rPr>
        <mc:AlternateContent>
          <mc:Choice Requires="wpg">
            <w:drawing>
              <wp:anchor distT="0" distB="0" distL="0" distR="0" simplePos="0" relativeHeight="7" behindDoc="0" locked="0" layoutInCell="1" allowOverlap="1">
                <wp:simplePos x="0" y="0"/>
                <wp:positionH relativeFrom="column">
                  <wp:posOffset>8890</wp:posOffset>
                </wp:positionH>
                <wp:positionV relativeFrom="paragraph">
                  <wp:posOffset>55245</wp:posOffset>
                </wp:positionV>
                <wp:extent cx="5167630" cy="2885440"/>
                <wp:effectExtent l="6350" t="6350" r="7620" b="22860"/>
                <wp:wrapNone/>
                <wp:docPr id="1026"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7630" cy="2885440"/>
                          <a:chOff x="3458" y="95230"/>
                          <a:chExt cx="8453" cy="5054"/>
                        </a:xfrm>
                      </wpg:grpSpPr>
                      <wps:wsp>
                        <wps:cNvPr id="1" name="矩形 1"/>
                        <wps:cNvSpPr/>
                        <wps:spPr>
                          <a:xfrm rot="10800000" flipV="1">
                            <a:off x="3832" y="95360"/>
                            <a:ext cx="2089" cy="1425"/>
                          </a:xfrm>
                          <a:prstGeom prst="rect">
                            <a:avLst/>
                          </a:prstGeom>
                          <a:solidFill>
                            <a:srgbClr val="FFFFFF"/>
                          </a:solidFill>
                          <a:ln>
                            <a:noFill/>
                          </a:ln>
                        </wps:spPr>
                        <wps:txbx>
                          <w:txbxContent>
                            <w:p w:rsidR="004D33B8" w:rsidRDefault="002E7C22">
                              <w:r>
                                <w:rPr>
                                  <w:rFonts w:hint="eastAsia"/>
                                </w:rPr>
                                <w:t>私人领域——市民社会（商品交换和社会劳动领域）</w:t>
                              </w:r>
                            </w:p>
                          </w:txbxContent>
                        </wps:txbx>
                        <wps:bodyPr vert="horz" wrap="square" lIns="91440" tIns="45720" rIns="91440" bIns="45720" anchor="t">
                          <a:prstTxWarp prst="textNoShape">
                            <a:avLst/>
                          </a:prstTxWarp>
                          <a:noAutofit/>
                        </wps:bodyPr>
                      </wps:wsp>
                      <wps:wsp>
                        <wps:cNvPr id="2" name="矩形 2"/>
                        <wps:cNvSpPr/>
                        <wps:spPr>
                          <a:xfrm>
                            <a:off x="6736" y="95769"/>
                            <a:ext cx="1926" cy="765"/>
                          </a:xfrm>
                          <a:prstGeom prst="rect">
                            <a:avLst/>
                          </a:prstGeom>
                          <a:solidFill>
                            <a:srgbClr val="FFFFFF"/>
                          </a:solidFill>
                          <a:ln>
                            <a:noFill/>
                          </a:ln>
                        </wps:spPr>
                        <wps:txbx>
                          <w:txbxContent>
                            <w:p w:rsidR="004D33B8" w:rsidRDefault="002E7C22">
                              <w:r>
                                <w:rPr>
                                  <w:rFonts w:hint="eastAsia"/>
                                </w:rPr>
                                <w:t>政治公共领域</w:t>
                              </w:r>
                            </w:p>
                          </w:txbxContent>
                        </wps:txbx>
                        <wps:bodyPr vert="horz" wrap="square" lIns="91440" tIns="45720" rIns="91440" bIns="45720" anchor="t">
                          <a:prstTxWarp prst="textNoShape">
                            <a:avLst/>
                          </a:prstTxWarp>
                          <a:noAutofit/>
                        </wps:bodyPr>
                      </wps:wsp>
                      <wps:wsp>
                        <wps:cNvPr id="3" name="矩形 3"/>
                        <wps:cNvSpPr/>
                        <wps:spPr>
                          <a:xfrm>
                            <a:off x="9749" y="95545"/>
                            <a:ext cx="1846" cy="1275"/>
                          </a:xfrm>
                          <a:prstGeom prst="rect">
                            <a:avLst/>
                          </a:prstGeom>
                          <a:solidFill>
                            <a:srgbClr val="FFFFFF"/>
                          </a:solidFill>
                          <a:ln>
                            <a:noFill/>
                          </a:ln>
                        </wps:spPr>
                        <wps:txbx>
                          <w:txbxContent>
                            <w:p w:rsidR="004D33B8" w:rsidRDefault="002E7C22">
                              <w:r>
                                <w:rPr>
                                  <w:rFonts w:hint="eastAsia"/>
                                </w:rPr>
                                <w:t>公共权力领域——国家（公安机关行政机构）</w:t>
                              </w:r>
                            </w:p>
                          </w:txbxContent>
                        </wps:txbx>
                        <wps:bodyPr vert="horz" wrap="square" lIns="91440" tIns="45720" rIns="91440" bIns="45720" anchor="t">
                          <a:prstTxWarp prst="textNoShape">
                            <a:avLst/>
                          </a:prstTxWarp>
                          <a:noAutofit/>
                        </wps:bodyPr>
                      </wps:wsp>
                      <wps:wsp>
                        <wps:cNvPr id="4" name="矩形 4"/>
                        <wps:cNvSpPr/>
                        <wps:spPr>
                          <a:xfrm>
                            <a:off x="6705" y="97464"/>
                            <a:ext cx="2114" cy="963"/>
                          </a:xfrm>
                          <a:prstGeom prst="rect">
                            <a:avLst/>
                          </a:prstGeom>
                          <a:solidFill>
                            <a:srgbClr val="FFFFFF"/>
                          </a:solidFill>
                          <a:ln>
                            <a:noFill/>
                          </a:ln>
                        </wps:spPr>
                        <wps:txbx>
                          <w:txbxContent>
                            <w:p w:rsidR="004D33B8" w:rsidRDefault="002E7C22">
                              <w:r>
                                <w:rPr>
                                  <w:rFonts w:hint="eastAsia"/>
                                </w:rPr>
                                <w:t>文学公共领域（</w:t>
                              </w:r>
                              <w:r>
                                <w:rPr>
                                  <w:rFonts w:hint="eastAsia"/>
                                </w:rPr>
                                <w:t>新闻界，俱乐部）</w:t>
                              </w:r>
                            </w:p>
                          </w:txbxContent>
                        </wps:txbx>
                        <wps:bodyPr vert="horz" wrap="square" lIns="91440" tIns="45720" rIns="91440" bIns="45720" anchor="t">
                          <a:prstTxWarp prst="textNoShape">
                            <a:avLst/>
                          </a:prstTxWarp>
                          <a:noAutofit/>
                        </wps:bodyPr>
                      </wps:wsp>
                      <wps:wsp>
                        <wps:cNvPr id="5" name="矩形 5"/>
                        <wps:cNvSpPr/>
                        <wps:spPr>
                          <a:xfrm>
                            <a:off x="4801" y="99054"/>
                            <a:ext cx="1483" cy="611"/>
                          </a:xfrm>
                          <a:prstGeom prst="rect">
                            <a:avLst/>
                          </a:prstGeom>
                          <a:solidFill>
                            <a:srgbClr val="FFFFFF"/>
                          </a:solidFill>
                          <a:ln>
                            <a:noFill/>
                          </a:ln>
                        </wps:spPr>
                        <wps:txbx>
                          <w:txbxContent>
                            <w:p w:rsidR="004D33B8" w:rsidRDefault="002E7C22">
                              <w:r>
                                <w:rPr>
                                  <w:rFonts w:hint="eastAsia"/>
                                </w:rPr>
                                <w:t>内心世界</w:t>
                              </w:r>
                            </w:p>
                          </w:txbxContent>
                        </wps:txbx>
                        <wps:bodyPr vert="horz" wrap="square" lIns="91440" tIns="45720" rIns="91440" bIns="45720" anchor="t">
                          <a:prstTxWarp prst="textNoShape">
                            <a:avLst/>
                          </a:prstTxWarp>
                          <a:noAutofit/>
                        </wps:bodyPr>
                      </wps:wsp>
                      <wps:wsp>
                        <wps:cNvPr id="6" name="矩形 6"/>
                        <wps:cNvSpPr/>
                        <wps:spPr>
                          <a:xfrm>
                            <a:off x="7035" y="99265"/>
                            <a:ext cx="1754" cy="1006"/>
                          </a:xfrm>
                          <a:prstGeom prst="rect">
                            <a:avLst/>
                          </a:prstGeom>
                          <a:solidFill>
                            <a:srgbClr val="FFFFFF"/>
                          </a:solidFill>
                          <a:ln>
                            <a:noFill/>
                          </a:ln>
                        </wps:spPr>
                        <wps:txbx>
                          <w:txbxContent>
                            <w:p w:rsidR="004D33B8" w:rsidRDefault="002E7C22">
                              <w:r>
                                <w:rPr>
                                  <w:rFonts w:hint="eastAsia"/>
                                </w:rPr>
                                <w:t>文化市场商品市场“城市”</w:t>
                              </w:r>
                            </w:p>
                          </w:txbxContent>
                        </wps:txbx>
                        <wps:bodyPr vert="horz" wrap="square" lIns="91440" tIns="45720" rIns="91440" bIns="45720" anchor="t">
                          <a:prstTxWarp prst="textNoShape">
                            <a:avLst/>
                          </a:prstTxWarp>
                          <a:noAutofit/>
                        </wps:bodyPr>
                      </wps:wsp>
                      <wpg:grpSp>
                        <wpg:cNvPr id="7" name="组合 7"/>
                        <wpg:cNvGrpSpPr/>
                        <wpg:grpSpPr>
                          <a:xfrm>
                            <a:off x="3458" y="95230"/>
                            <a:ext cx="8453" cy="5054"/>
                            <a:chOff x="3458" y="95230"/>
                            <a:chExt cx="8437" cy="5068"/>
                          </a:xfrm>
                        </wpg:grpSpPr>
                        <wpg:grpSp>
                          <wpg:cNvPr id="8" name="组合 8"/>
                          <wpg:cNvGrpSpPr/>
                          <wpg:grpSpPr>
                            <a:xfrm>
                              <a:off x="3458" y="95230"/>
                              <a:ext cx="5196" cy="1708"/>
                              <a:chOff x="3458" y="95230"/>
                              <a:chExt cx="5196" cy="1708"/>
                            </a:xfrm>
                          </wpg:grpSpPr>
                          <wps:wsp>
                            <wps:cNvPr id="9" name="椭圆 9"/>
                            <wps:cNvSpPr/>
                            <wps:spPr>
                              <a:xfrm>
                                <a:off x="3458" y="95230"/>
                                <a:ext cx="2638" cy="1708"/>
                              </a:xfrm>
                              <a:prstGeom prst="ellipse">
                                <a:avLst/>
                              </a:prstGeom>
                              <a:ln w="12700" cap="flat" cmpd="sng">
                                <a:solidFill>
                                  <a:srgbClr val="000000"/>
                                </a:solidFill>
                                <a:prstDash val="solid"/>
                                <a:miter/>
                                <a:headEnd/>
                                <a:tailEnd/>
                              </a:ln>
                            </wps:spPr>
                            <wps:bodyPr>
                              <a:prstTxWarp prst="textNoShape">
                                <a:avLst/>
                              </a:prstTxWarp>
                            </wps:bodyPr>
                          </wps:wsp>
                          <wps:wsp>
                            <wps:cNvPr id="10" name="椭圆 10"/>
                            <wps:cNvSpPr/>
                            <wps:spPr>
                              <a:xfrm>
                                <a:off x="6540" y="95365"/>
                                <a:ext cx="2115" cy="1499"/>
                              </a:xfrm>
                              <a:prstGeom prst="ellipse">
                                <a:avLst/>
                              </a:prstGeom>
                              <a:ln w="12700" cap="flat" cmpd="sng">
                                <a:solidFill>
                                  <a:srgbClr val="000000"/>
                                </a:solidFill>
                                <a:prstDash val="solid"/>
                                <a:miter/>
                                <a:headEnd/>
                                <a:tailEnd/>
                              </a:ln>
                            </wps:spPr>
                            <wps:bodyPr>
                              <a:prstTxWarp prst="textNoShape">
                                <a:avLst/>
                              </a:prstTxWarp>
                            </wps:bodyPr>
                          </wps:wsp>
                        </wpg:grpSp>
                        <wps:wsp>
                          <wps:cNvPr id="11" name="椭圆 11"/>
                          <wps:cNvSpPr/>
                          <wps:spPr>
                            <a:xfrm>
                              <a:off x="9375" y="95245"/>
                              <a:ext cx="2520" cy="1709"/>
                            </a:xfrm>
                            <a:prstGeom prst="ellipse">
                              <a:avLst/>
                            </a:prstGeom>
                            <a:ln w="12700" cap="flat" cmpd="sng">
                              <a:solidFill>
                                <a:srgbClr val="000000"/>
                              </a:solidFill>
                              <a:prstDash val="solid"/>
                              <a:miter/>
                              <a:headEnd/>
                              <a:tailEnd/>
                            </a:ln>
                          </wps:spPr>
                          <wps:bodyPr>
                            <a:prstTxWarp prst="textNoShape">
                              <a:avLst/>
                            </a:prstTxWarp>
                          </wps:bodyPr>
                        </wps:wsp>
                        <wps:wsp>
                          <wps:cNvPr id="12" name="椭圆 12"/>
                          <wps:cNvSpPr/>
                          <wps:spPr>
                            <a:xfrm>
                              <a:off x="6256" y="97255"/>
                              <a:ext cx="2938" cy="1304"/>
                            </a:xfrm>
                            <a:prstGeom prst="ellipse">
                              <a:avLst/>
                            </a:prstGeom>
                            <a:ln w="12700" cap="flat" cmpd="sng">
                              <a:solidFill>
                                <a:srgbClr val="000000"/>
                              </a:solidFill>
                              <a:prstDash val="solid"/>
                              <a:miter/>
                              <a:headEnd/>
                              <a:tailEnd/>
                            </a:ln>
                          </wps:spPr>
                          <wps:bodyPr>
                            <a:prstTxWarp prst="textNoShape">
                              <a:avLst/>
                            </a:prstTxWarp>
                          </wps:bodyPr>
                        </wps:wsp>
                        <wps:wsp>
                          <wps:cNvPr id="13" name="直接箭头连接符 13"/>
                          <wps:cNvCnPr/>
                          <wps:spPr>
                            <a:xfrm>
                              <a:off x="8764" y="98368"/>
                              <a:ext cx="1023" cy="708"/>
                            </a:xfrm>
                            <a:prstGeom prst="straightConnector1">
                              <a:avLst/>
                            </a:prstGeom>
                            <a:ln w="6350" cap="flat" cmpd="sng">
                              <a:solidFill>
                                <a:srgbClr val="000000"/>
                              </a:solidFill>
                              <a:prstDash val="solid"/>
                              <a:miter/>
                              <a:headEnd/>
                              <a:tailEnd type="arrow" w="med" len="med"/>
                            </a:ln>
                          </wps:spPr>
                          <wps:bodyPr/>
                        </wps:wsp>
                        <wps:wsp>
                          <wps:cNvPr id="14" name="椭圆 14"/>
                          <wps:cNvSpPr/>
                          <wps:spPr>
                            <a:xfrm>
                              <a:off x="4815" y="98739"/>
                              <a:ext cx="1710" cy="1170"/>
                            </a:xfrm>
                            <a:prstGeom prst="ellipse">
                              <a:avLst/>
                            </a:prstGeom>
                            <a:ln w="12700" cap="flat" cmpd="sng">
                              <a:solidFill>
                                <a:srgbClr val="000000"/>
                              </a:solidFill>
                              <a:prstDash val="solid"/>
                              <a:miter/>
                              <a:headEnd/>
                              <a:tailEnd/>
                            </a:ln>
                          </wps:spPr>
                          <wps:bodyPr>
                            <a:prstTxWarp prst="textNoShape">
                              <a:avLst/>
                            </a:prstTxWarp>
                          </wps:bodyPr>
                        </wps:wsp>
                        <wps:wsp>
                          <wps:cNvPr id="15" name="椭圆 15"/>
                          <wps:cNvSpPr/>
                          <wps:spPr>
                            <a:xfrm>
                              <a:off x="6721" y="99054"/>
                              <a:ext cx="2174" cy="1245"/>
                            </a:xfrm>
                            <a:prstGeom prst="ellipse">
                              <a:avLst/>
                            </a:prstGeom>
                            <a:ln w="12700" cap="flat" cmpd="sng">
                              <a:solidFill>
                                <a:srgbClr val="000000"/>
                              </a:solidFill>
                              <a:prstDash val="solid"/>
                              <a:miter/>
                              <a:headEnd/>
                              <a:tailEnd/>
                            </a:ln>
                          </wps:spPr>
                          <wps:bodyPr>
                            <a:prstTxWarp prst="textNoShape">
                              <a:avLst/>
                            </a:prstTxWarp>
                          </wps:bodyPr>
                        </wps:wsp>
                        <wps:wsp>
                          <wps:cNvPr id="16" name="椭圆 16"/>
                          <wps:cNvSpPr/>
                          <wps:spPr>
                            <a:xfrm>
                              <a:off x="9240" y="99076"/>
                              <a:ext cx="1094" cy="795"/>
                            </a:xfrm>
                            <a:prstGeom prst="ellipse">
                              <a:avLst/>
                            </a:prstGeom>
                            <a:ln w="12700" cap="flat" cmpd="sng">
                              <a:solidFill>
                                <a:srgbClr val="000000"/>
                              </a:solidFill>
                              <a:prstDash val="solid"/>
                              <a:miter/>
                              <a:headEnd/>
                              <a:tailEnd/>
                            </a:ln>
                          </wps:spPr>
                          <wps:bodyPr>
                            <a:prstTxWarp prst="textNoShape">
                              <a:avLst/>
                            </a:prstTxWarp>
                          </wps:bodyPr>
                        </wps:wsp>
                      </wpg:grpSp>
                      <wps:wsp>
                        <wps:cNvPr id="17" name="矩形 17"/>
                        <wps:cNvSpPr/>
                        <wps:spPr>
                          <a:xfrm>
                            <a:off x="9390" y="99226"/>
                            <a:ext cx="745" cy="480"/>
                          </a:xfrm>
                          <a:prstGeom prst="rect">
                            <a:avLst/>
                          </a:prstGeom>
                          <a:solidFill>
                            <a:srgbClr val="FFFFFF"/>
                          </a:solidFill>
                          <a:ln>
                            <a:noFill/>
                          </a:ln>
                        </wps:spPr>
                        <wps:txbx>
                          <w:txbxContent>
                            <w:p w:rsidR="004D33B8" w:rsidRDefault="002E7C22">
                              <w:r>
                                <w:rPr>
                                  <w:rFonts w:hint="eastAsia"/>
                                </w:rPr>
                                <w:t>宫廷</w:t>
                              </w:r>
                            </w:p>
                          </w:txbxContent>
                        </wps:txbx>
                        <wps:bodyPr vert="horz" wrap="square" lIns="91440" tIns="45720" rIns="91440" bIns="45720" anchor="t">
                          <a:prstTxWarp prst="textNoShape">
                            <a:avLst/>
                          </a:prstTxWarp>
                          <a:noAutofit/>
                        </wps:bodyPr>
                      </wps:wsp>
                    </wpg:wgp>
                  </a:graphicData>
                </a:graphic>
              </wp:anchor>
            </w:drawing>
          </mc:Choice>
          <mc:Fallback>
            <w:pict>
              <v:group id="1026" filled="f" stroked="f" style="position:absolute;margin-left:0.7pt;margin-top:4.35pt;width:406.9pt;height:227.2pt;z-index:7;mso-position-horizontal-relative:text;mso-position-vertical-relative:text;mso-width-relative:page;mso-height-relative:page;mso-wrap-distance-left:0.0pt;mso-wrap-distance-right:0.0pt;visibility:visible;" coordsize="8453,5054" coordorigin="3458,95230">
                <v:rect id="1027" fillcolor="white" stroked="f" style="position:absolute;left:3832;top:95360;width:2089;height:1425;z-index:2;mso-position-horizontal-relative:page;mso-position-vertical-relative:page;mso-width-relative:page;mso-height-relative:page;visibility:visible;rotation:11796480fd;flip:y;">
                  <v:stroke on="f" weight="0.5pt"/>
                  <v:fill/>
                  <v:textbox inset="7.2pt,3.6pt,7.2pt,3.6pt">
                    <w:txbxContent>
                      <w:p>
                        <w:pPr>
                          <w:pStyle w:val="style0"/>
                          <w:rPr>
                            <w:rFonts w:eastAsia="宋体" w:hint="eastAsia"/>
                            <w:lang w:eastAsia="zh-CN"/>
                          </w:rPr>
                        </w:pPr>
                        <w:r>
                          <w:rPr>
                            <w:rFonts w:hint="eastAsia"/>
                            <w:lang w:eastAsia="zh-CN"/>
                          </w:rPr>
                          <w:t>私人领域——市民社会（商品交换和社会劳动领域）</w:t>
                        </w:r>
                      </w:p>
                    </w:txbxContent>
                  </v:textbox>
                </v:rect>
                <v:rect id="1028" fillcolor="white" stroked="f" style="position:absolute;left:6736;top:95769;width:1926;height:765;z-index:3;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政治公共领域</w:t>
                        </w:r>
                      </w:p>
                    </w:txbxContent>
                  </v:textbox>
                </v:rect>
                <v:rect id="1029" fillcolor="white" stroked="f" style="position:absolute;left:9749;top:95545;width:1846;height:1275;z-index:4;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公共权力领域——国家（公安机关行政机构）</w:t>
                        </w:r>
                      </w:p>
                    </w:txbxContent>
                  </v:textbox>
                </v:rect>
                <v:rect id="1030" fillcolor="white" stroked="f" style="position:absolute;left:6705;top:97464;width:2114;height:963;z-index:5;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文学公共领域（新闻界，俱乐部）</w:t>
                        </w:r>
                      </w:p>
                    </w:txbxContent>
                  </v:textbox>
                </v:rect>
                <v:rect id="1031" fillcolor="white" stroked="f" style="position:absolute;left:4801;top:99054;width:1483;height:611;z-index:6;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内心世界</w:t>
                        </w:r>
                      </w:p>
                    </w:txbxContent>
                  </v:textbox>
                </v:rect>
                <v:rect id="1032" fillcolor="white" stroked="f" style="position:absolute;left:7035;top:99265;width:1754;height:1006;z-index:7;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文化市场商品市场“城市”</w:t>
                        </w:r>
                      </w:p>
                    </w:txbxContent>
                  </v:textbox>
                </v:rect>
                <v:group id="1033" filled="f" stroked="f" style="position:absolute;left:3458;top:95230;width:8453;height:5054;z-index:8;mso-position-horizontal-relative:page;mso-position-vertical-relative:page;mso-width-relative:page;mso-height-relative:page;visibility:visible;" coordsize="8437,5068" coordorigin="3458,95230">
                  <v:group id="1034" filled="f" stroked="f" style="position:absolute;left:3458;top:95230;width:5196;height:1708;z-index:2;mso-position-horizontal-relative:page;mso-position-vertical-relative:page;mso-width-relative:page;mso-height-relative:page;visibility:visible;" coordsize="5196,1708" coordorigin="3458,95230">
                    <v:oval id="1035" filled="f" stroked="t" style="position:absolute;left:3458;top:95230;width:2638;height:1708;z-index:2;mso-position-horizontal-relative:page;mso-position-vertical-relative:page;mso-width-relative:page;mso-height-relative:page;visibility:visible;">
                      <v:stroke joinstyle="miter" weight="1.0pt"/>
                      <v:fill/>
                    </v:oval>
                    <v:oval id="1036" filled="f" stroked="t" style="position:absolute;left:6540;top:95365;width:2115;height:1499;z-index:3;mso-position-horizontal-relative:page;mso-position-vertical-relative:page;mso-width-relative:page;mso-height-relative:page;visibility:visible;">
                      <v:stroke joinstyle="miter" weight="1.0pt"/>
                      <v:fill/>
                    </v:oval>
                    <v:fill/>
                  </v:group>
                  <v:oval id="1037" filled="f" stroked="t" style="position:absolute;left:9375;top:95245;width:2520;height:1709;z-index:3;mso-position-horizontal-relative:page;mso-position-vertical-relative:page;mso-width-relative:page;mso-height-relative:page;visibility:visible;">
                    <v:stroke joinstyle="miter" weight="1.0pt"/>
                    <v:fill/>
                  </v:oval>
                  <v:oval id="1038" filled="f" stroked="t" style="position:absolute;left:6256;top:97255;width:2938;height:1304;z-index:4;mso-position-horizontal-relative:page;mso-position-vertical-relative:page;mso-width-relative:page;mso-height-relative:page;visibility:visible;">
                    <v:stroke joinstyle="miter" weight="1.0pt"/>
                    <v:fill/>
                  </v:oval>
                  <v:shapetype id="_x0000_t32" coordsize="21600,21600" o:spt="32" o:oned="t" path="m,l21600,21600e">
                    <v:path arrowok="t" fillok="f" o:connecttype="none"/>
                    <o:lock v:ext="edit" shapetype="t"/>
                  </v:shapetype>
                  <v:shape id="1039" type="#_x0000_t32" filled="f" style="position:absolute;left:8764;top:98368;width:1023;height:708;z-index:5;mso-position-horizontal-relative:page;mso-position-vertical-relative:page;mso-width-relative:page;mso-height-relative:page;visibility:visible;">
                    <v:stroke endarrow="open" joinstyle="miter" weight="0.5pt"/>
                    <v:fill/>
                  </v:shape>
                  <v:oval id="1040" filled="f" stroked="t" style="position:absolute;left:4815;top:98739;width:1710;height:1170;z-index:6;mso-position-horizontal-relative:page;mso-position-vertical-relative:page;mso-width-relative:page;mso-height-relative:page;visibility:visible;">
                    <v:stroke joinstyle="miter" weight="1.0pt"/>
                    <v:fill/>
                  </v:oval>
                  <v:oval id="1041" filled="f" stroked="t" style="position:absolute;left:6721;top:99054;width:2174;height:1245;z-index:7;mso-position-horizontal-relative:page;mso-position-vertical-relative:page;mso-width-relative:page;mso-height-relative:page;visibility:visible;">
                    <v:stroke joinstyle="miter" weight="1.0pt"/>
                    <v:fill/>
                  </v:oval>
                  <v:oval id="1042" filled="f" stroked="t" style="position:absolute;left:9240;top:99076;width:1094;height:795;z-index:8;mso-position-horizontal-relative:page;mso-position-vertical-relative:page;mso-width-relative:page;mso-height-relative:page;visibility:visible;">
                    <v:stroke joinstyle="miter" weight="1.0pt"/>
                    <v:fill/>
                  </v:oval>
                  <v:fill/>
                </v:group>
                <v:rect id="1043" fillcolor="white" stroked="f" style="position:absolute;left:9390;top:99226;width:745;height:480;z-index:9;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宫廷</w:t>
                        </w:r>
                      </w:p>
                    </w:txbxContent>
                  </v:textbox>
                </v:rect>
                <v:fill/>
              </v:group>
            </w:pict>
          </mc:Fallback>
        </mc:AlternateContent>
      </w:r>
    </w:p>
    <w:p w:rsidR="004D33B8" w:rsidRDefault="004D33B8">
      <w:pPr>
        <w:spacing w:line="400" w:lineRule="exact"/>
        <w:ind w:firstLineChars="200" w:firstLine="480"/>
        <w:rPr>
          <w:sz w:val="24"/>
          <w:szCs w:val="24"/>
        </w:rPr>
      </w:pPr>
    </w:p>
    <w:p w:rsidR="004D33B8" w:rsidRDefault="002E7C22">
      <w:pPr>
        <w:spacing w:line="400" w:lineRule="exact"/>
        <w:ind w:firstLineChars="200" w:firstLine="480"/>
        <w:rPr>
          <w:sz w:val="24"/>
          <w:szCs w:val="24"/>
        </w:rPr>
      </w:pPr>
      <w:r>
        <w:rPr>
          <w:noProof/>
          <w:sz w:val="24"/>
        </w:rPr>
        <mc:AlternateContent>
          <mc:Choice Requires="wps">
            <w:drawing>
              <wp:anchor distT="0" distB="0" distL="0" distR="0" simplePos="0" relativeHeight="3" behindDoc="0" locked="0" layoutInCell="1" allowOverlap="1">
                <wp:simplePos x="0" y="0"/>
                <wp:positionH relativeFrom="column">
                  <wp:posOffset>3192145</wp:posOffset>
                </wp:positionH>
                <wp:positionV relativeFrom="paragraph">
                  <wp:posOffset>50165</wp:posOffset>
                </wp:positionV>
                <wp:extent cx="438150" cy="634"/>
                <wp:effectExtent l="0" t="0" r="0" b="0"/>
                <wp:wrapNone/>
                <wp:docPr id="1044"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634"/>
                        </a:xfrm>
                        <a:prstGeom prst="line">
                          <a:avLst/>
                        </a:prstGeom>
                        <a:ln w="6350" cap="flat" cmpd="sng">
                          <a:solidFill>
                            <a:srgbClr val="5B9BD5"/>
                          </a:solidFill>
                          <a:prstDash val="solid"/>
                          <a:miter/>
                          <a:headEnd/>
                          <a:tailEnd/>
                        </a:ln>
                      </wps:spPr>
                      <wps:bodyPr/>
                    </wps:wsp>
                  </a:graphicData>
                </a:graphic>
              </wp:anchor>
            </w:drawing>
          </mc:Choice>
          <mc:Fallback>
            <w:pict>
              <v:line id="1044" filled="f" stroked="t" from="251.35pt,3.9499998pt" to="285.85pt,3.9999998pt" style="position:absolute;z-index:3;mso-position-horizontal-relative:text;mso-position-vertical-relative:text;mso-width-relative:page;mso-height-relative:page;mso-wrap-distance-left:0.0pt;mso-wrap-distance-right:0.0pt;visibility:visible;flip:y;">
                <v:stroke joinstyle="miter" color="#5b9bd5" weight="0.5pt"/>
                <v:fill/>
              </v:line>
            </w:pict>
          </mc:Fallback>
        </mc:AlternateContent>
      </w:r>
      <w:r>
        <w:rPr>
          <w:noProof/>
          <w:sz w:val="24"/>
        </w:rPr>
        <mc:AlternateContent>
          <mc:Choice Requires="wps">
            <w:drawing>
              <wp:anchor distT="0" distB="0" distL="0" distR="0" simplePos="0" relativeHeight="2" behindDoc="0" locked="0" layoutInCell="1" allowOverlap="1">
                <wp:simplePos x="0" y="0"/>
                <wp:positionH relativeFrom="column">
                  <wp:posOffset>1624965</wp:posOffset>
                </wp:positionH>
                <wp:positionV relativeFrom="paragraph">
                  <wp:posOffset>33655</wp:posOffset>
                </wp:positionV>
                <wp:extent cx="295910" cy="0"/>
                <wp:effectExtent l="0" t="0" r="0" b="0"/>
                <wp:wrapNone/>
                <wp:docPr id="104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910" cy="0"/>
                        </a:xfrm>
                        <a:prstGeom prst="line">
                          <a:avLst/>
                        </a:prstGeom>
                        <a:ln w="6350" cap="flat" cmpd="sng">
                          <a:solidFill>
                            <a:srgbClr val="5B9BD5"/>
                          </a:solidFill>
                          <a:prstDash val="solid"/>
                          <a:miter/>
                          <a:headEnd/>
                          <a:tailEnd/>
                        </a:ln>
                      </wps:spPr>
                      <wps:bodyPr/>
                    </wps:wsp>
                  </a:graphicData>
                </a:graphic>
              </wp:anchor>
            </w:drawing>
          </mc:Choice>
          <mc:Fallback>
            <w:pict>
              <v:line id="1045" filled="f" stroked="t" from="127.95pt,2.65pt" to="151.25pt,2.65pt" style="position:absolute;z-index:2;mso-position-horizontal-relative:text;mso-position-vertical-relative:text;mso-width-relative:page;mso-height-relative:page;mso-wrap-distance-left:0.0pt;mso-wrap-distance-right:0.0pt;visibility:visible;">
                <v:stroke joinstyle="miter" color="#5b9bd5" weight="0.5pt"/>
                <v:fill/>
              </v:line>
            </w:pict>
          </mc:Fallback>
        </mc:AlternateContent>
      </w:r>
    </w:p>
    <w:p w:rsidR="004D33B8" w:rsidRDefault="004D33B8">
      <w:pPr>
        <w:spacing w:line="400" w:lineRule="exact"/>
        <w:ind w:firstLineChars="200" w:firstLine="480"/>
        <w:rPr>
          <w:sz w:val="24"/>
          <w:szCs w:val="24"/>
        </w:rPr>
      </w:pPr>
    </w:p>
    <w:p w:rsidR="004D33B8" w:rsidRDefault="002E7C22">
      <w:pPr>
        <w:spacing w:line="400" w:lineRule="exact"/>
        <w:ind w:firstLineChars="200" w:firstLine="480"/>
        <w:rPr>
          <w:sz w:val="24"/>
          <w:szCs w:val="24"/>
        </w:rPr>
      </w:pPr>
      <w:r>
        <w:rPr>
          <w:noProof/>
          <w:sz w:val="24"/>
        </w:rPr>
        <mc:AlternateContent>
          <mc:Choice Requires="wps">
            <w:drawing>
              <wp:anchor distT="0" distB="0" distL="0" distR="0" simplePos="0" relativeHeight="4" behindDoc="0" locked="0" layoutInCell="1" allowOverlap="1">
                <wp:simplePos x="0" y="0"/>
                <wp:positionH relativeFrom="column">
                  <wp:posOffset>2539365</wp:posOffset>
                </wp:positionH>
                <wp:positionV relativeFrom="paragraph">
                  <wp:posOffset>-30480</wp:posOffset>
                </wp:positionV>
                <wp:extent cx="5079" cy="247650"/>
                <wp:effectExtent l="0" t="0" r="0" b="0"/>
                <wp:wrapNone/>
                <wp:docPr id="1046"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79" cy="247650"/>
                        </a:xfrm>
                        <a:prstGeom prst="line">
                          <a:avLst/>
                        </a:prstGeom>
                        <a:ln w="6350" cap="flat" cmpd="sng">
                          <a:solidFill>
                            <a:srgbClr val="5B9BD5"/>
                          </a:solidFill>
                          <a:prstDash val="solid"/>
                          <a:miter/>
                          <a:headEnd/>
                          <a:tailEnd/>
                        </a:ln>
                      </wps:spPr>
                      <wps:bodyPr/>
                    </wps:wsp>
                  </a:graphicData>
                </a:graphic>
              </wp:anchor>
            </w:drawing>
          </mc:Choice>
          <mc:Fallback>
            <w:pict>
              <v:line id="1046" filled="f" stroked="t" from="199.95001pt,-2.4pt" to="200.35pt,17.1pt" style="position:absolute;z-index:4;mso-position-horizontal-relative:text;mso-position-vertical-relative:text;mso-width-relative:page;mso-height-relative:page;mso-wrap-distance-left:0.0pt;mso-wrap-distance-right:0.0pt;visibility:visible;flip:x;">
                <v:stroke joinstyle="miter" color="#5b9bd5" weight="0.5pt"/>
                <v:fill/>
              </v:line>
            </w:pict>
          </mc:Fallback>
        </mc:AlternateContent>
      </w: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2E7C22">
      <w:pPr>
        <w:spacing w:line="400" w:lineRule="exact"/>
        <w:ind w:firstLineChars="200" w:firstLine="480"/>
        <w:rPr>
          <w:sz w:val="24"/>
          <w:szCs w:val="24"/>
        </w:rPr>
      </w:pPr>
      <w:r>
        <w:rPr>
          <w:noProof/>
          <w:sz w:val="24"/>
        </w:rPr>
        <mc:AlternateContent>
          <mc:Choice Requires="wps">
            <w:drawing>
              <wp:anchor distT="0" distB="0" distL="0" distR="0" simplePos="0" relativeHeight="6" behindDoc="0" locked="0" layoutInCell="1" allowOverlap="1">
                <wp:simplePos x="0" y="0"/>
                <wp:positionH relativeFrom="column">
                  <wp:posOffset>2622550</wp:posOffset>
                </wp:positionH>
                <wp:positionV relativeFrom="paragraph">
                  <wp:posOffset>-81280</wp:posOffset>
                </wp:positionV>
                <wp:extent cx="0" cy="342900"/>
                <wp:effectExtent l="48895" t="0" r="65405" b="0"/>
                <wp:wrapNone/>
                <wp:docPr id="1047"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flat" cmpd="sng">
                          <a:solidFill>
                            <a:srgbClr val="5B9BD5"/>
                          </a:solidFill>
                          <a:prstDash val="solid"/>
                          <a:miter/>
                          <a:headEnd/>
                          <a:tailEnd type="arrow" w="med" len="med"/>
                        </a:ln>
                      </wps:spPr>
                      <wps:bodyPr/>
                    </wps:wsp>
                  </a:graphicData>
                </a:graphic>
              </wp:anchor>
            </w:drawing>
          </mc:Choice>
          <mc:Fallback>
            <w:pict>
              <v:shape id="1047" type="#_x0000_t32" filled="f" style="position:absolute;margin-left:206.5pt;margin-top:-6.4pt;width:0.0pt;height:27.0pt;z-index:6;mso-position-horizontal-relative:text;mso-position-vertical-relative:text;mso-width-relative:page;mso-height-relative:page;mso-wrap-distance-left:0.0pt;mso-wrap-distance-right:0.0pt;visibility:visible;">
                <v:stroke endarrow="open" joinstyle="miter" color="#5b9bd5" weight="0.5pt"/>
                <v:fill/>
              </v:shape>
            </w:pict>
          </mc:Fallback>
        </mc:AlternateContent>
      </w:r>
      <w:r>
        <w:rPr>
          <w:noProof/>
          <w:sz w:val="24"/>
        </w:rPr>
        <mc:AlternateContent>
          <mc:Choice Requires="wps">
            <w:drawing>
              <wp:anchor distT="0" distB="0" distL="0" distR="0" simplePos="0" relativeHeight="5" behindDoc="0" locked="0" layoutInCell="1" allowOverlap="1">
                <wp:simplePos x="0" y="0"/>
                <wp:positionH relativeFrom="column">
                  <wp:posOffset>1522095</wp:posOffset>
                </wp:positionH>
                <wp:positionV relativeFrom="paragraph">
                  <wp:posOffset>-189865</wp:posOffset>
                </wp:positionV>
                <wp:extent cx="464184" cy="254635"/>
                <wp:effectExtent l="0" t="4445" r="12065" b="7620"/>
                <wp:wrapNone/>
                <wp:docPr id="1048"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4184" cy="254635"/>
                        </a:xfrm>
                        <a:prstGeom prst="straightConnector1">
                          <a:avLst/>
                        </a:prstGeom>
                        <a:ln w="6350" cap="flat" cmpd="sng">
                          <a:solidFill>
                            <a:srgbClr val="5B9BD5"/>
                          </a:solidFill>
                          <a:prstDash val="solid"/>
                          <a:miter/>
                          <a:headEnd/>
                          <a:tailEnd type="arrow" w="med" len="med"/>
                        </a:ln>
                      </wps:spPr>
                      <wps:bodyPr/>
                    </wps:wsp>
                  </a:graphicData>
                </a:graphic>
              </wp:anchor>
            </w:drawing>
          </mc:Choice>
          <mc:Fallback>
            <w:pict>
              <v:shape id="1048" type="#_x0000_t32" filled="f" style="position:absolute;margin-left:119.85pt;margin-top:-14.95pt;width:36.55pt;height:20.05pt;z-index:5;mso-position-horizontal-relative:text;mso-position-vertical-relative:text;mso-width-relative:page;mso-height-relative:page;mso-wrap-distance-left:0.0pt;mso-wrap-distance-right:0.0pt;visibility:visible;flip:x;">
                <v:stroke endarrow="open" joinstyle="miter" color="#5b9bd5" weight="0.5pt"/>
                <v:fill/>
              </v:shape>
            </w:pict>
          </mc:Fallback>
        </mc:AlternateContent>
      </w: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4D33B8">
      <w:pPr>
        <w:spacing w:line="400" w:lineRule="exact"/>
        <w:ind w:firstLineChars="200" w:firstLine="480"/>
        <w:rPr>
          <w:sz w:val="24"/>
          <w:szCs w:val="24"/>
        </w:rPr>
      </w:pPr>
    </w:p>
    <w:p w:rsidR="004D33B8" w:rsidRDefault="002E7C22" w:rsidP="008D744B">
      <w:pPr>
        <w:spacing w:beforeLines="80" w:before="250" w:afterLines="20" w:after="62" w:line="400" w:lineRule="exact"/>
        <w:rPr>
          <w:b/>
          <w:bCs/>
          <w:sz w:val="24"/>
          <w:szCs w:val="24"/>
        </w:rPr>
      </w:pPr>
      <w:r>
        <w:rPr>
          <w:rFonts w:hint="eastAsia"/>
          <w:b/>
          <w:bCs/>
          <w:sz w:val="24"/>
          <w:szCs w:val="24"/>
        </w:rPr>
        <w:t>（二）</w:t>
      </w:r>
      <w:r>
        <w:rPr>
          <w:rFonts w:hint="eastAsia"/>
          <w:b/>
          <w:bCs/>
          <w:sz w:val="24"/>
          <w:szCs w:val="24"/>
        </w:rPr>
        <w:t>公共领域的“辩证法”</w:t>
      </w:r>
    </w:p>
    <w:p w:rsidR="004D33B8" w:rsidRDefault="002E7C22">
      <w:pPr>
        <w:spacing w:line="400" w:lineRule="exact"/>
        <w:ind w:firstLineChars="200" w:firstLine="480"/>
        <w:rPr>
          <w:sz w:val="24"/>
          <w:szCs w:val="24"/>
        </w:rPr>
      </w:pPr>
      <w:r>
        <w:rPr>
          <w:rFonts w:hint="eastAsia"/>
          <w:sz w:val="24"/>
          <w:szCs w:val="24"/>
        </w:rPr>
        <w:t>公共领域虽然是开放自由的场所，集合了具有独立思想的公众，但并不意味着它与私人领域的对立，相反，它</w:t>
      </w:r>
      <w:r>
        <w:rPr>
          <w:rFonts w:hint="eastAsia"/>
          <w:sz w:val="24"/>
          <w:szCs w:val="24"/>
        </w:rPr>
        <w:t>是</w:t>
      </w:r>
      <w:r>
        <w:rPr>
          <w:rFonts w:hint="eastAsia"/>
          <w:sz w:val="24"/>
          <w:szCs w:val="24"/>
        </w:rPr>
        <w:t>私人领域</w:t>
      </w:r>
      <w:r>
        <w:rPr>
          <w:rFonts w:hint="eastAsia"/>
          <w:sz w:val="24"/>
          <w:szCs w:val="24"/>
        </w:rPr>
        <w:t>的一部分，但是同时又是独立于私人领域的</w:t>
      </w:r>
      <w:r>
        <w:rPr>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公共领域中的公民同时是市民社会中的私人，是家庭中的个人，是市场经济交换体系中的财产所有者。</w:t>
      </w:r>
      <w:r>
        <w:rPr>
          <w:rFonts w:hint="eastAsia"/>
          <w:sz w:val="24"/>
          <w:szCs w:val="24"/>
        </w:rPr>
        <w:t>公众在公共领域进行自由探讨的寻求理解和合作的根据则是特殊的主体性，这种主体</w:t>
      </w:r>
      <w:proofErr w:type="gramStart"/>
      <w:r>
        <w:rPr>
          <w:rFonts w:hint="eastAsia"/>
          <w:sz w:val="24"/>
          <w:szCs w:val="24"/>
        </w:rPr>
        <w:t>性来自</w:t>
      </w:r>
      <w:proofErr w:type="gramEnd"/>
      <w:r>
        <w:rPr>
          <w:rFonts w:hint="eastAsia"/>
          <w:sz w:val="24"/>
          <w:szCs w:val="24"/>
        </w:rPr>
        <w:t>于私人领域的核心——小家庭机制。但是正如哈贝马斯所说：“尽管家庭领域本身想摆脱一切社会关</w:t>
      </w:r>
      <w:r>
        <w:rPr>
          <w:rFonts w:hint="eastAsia"/>
          <w:sz w:val="24"/>
          <w:szCs w:val="24"/>
        </w:rPr>
        <w:t>系，保持独立和充满纯正人性，但是，他和劳动领域以及商品交换领域之间还是存在一种依附关系”</w:t>
      </w:r>
      <w:r>
        <w:rPr>
          <w:rStyle w:val="a7"/>
          <w:rFonts w:hint="eastAsia"/>
          <w:sz w:val="24"/>
          <w:szCs w:val="24"/>
        </w:rPr>
        <w:t>[</w:t>
      </w:r>
      <w:r>
        <w:rPr>
          <w:rStyle w:val="a7"/>
          <w:rFonts w:hint="eastAsia"/>
          <w:sz w:val="24"/>
          <w:szCs w:val="24"/>
        </w:rPr>
        <w:footnoteReference w:id="3"/>
      </w:r>
      <w:r>
        <w:rPr>
          <w:rStyle w:val="a7"/>
          <w:rFonts w:hint="eastAsia"/>
          <w:sz w:val="24"/>
          <w:szCs w:val="24"/>
        </w:rPr>
        <w:t>]</w:t>
      </w:r>
      <w:r>
        <w:rPr>
          <w:rFonts w:hint="eastAsia"/>
          <w:sz w:val="24"/>
          <w:szCs w:val="24"/>
        </w:rPr>
        <w:t>，因此个人从家庭的小天地中走出就是必然的了。内心领域这种对人</w:t>
      </w:r>
      <w:r>
        <w:rPr>
          <w:rFonts w:hint="eastAsia"/>
          <w:sz w:val="24"/>
          <w:szCs w:val="24"/>
        </w:rPr>
        <w:lastRenderedPageBreak/>
        <w:t>性的认知以及建立在个人自愿基础上的自律与市民家庭在社会生产中的现实功能发生了冲突，进而作为对家庭私人领域的扩展和补充的公共领域得以普遍开展。其次</w:t>
      </w:r>
      <w:r>
        <w:rPr>
          <w:rFonts w:hint="eastAsia"/>
          <w:sz w:val="24"/>
          <w:szCs w:val="24"/>
        </w:rPr>
        <w:t>按照社会契约论的观点，国家来源于社会，人民赋予了公共权力以合法性，</w:t>
      </w:r>
      <w:proofErr w:type="gramStart"/>
      <w:r>
        <w:rPr>
          <w:rFonts w:hint="eastAsia"/>
          <w:sz w:val="24"/>
          <w:szCs w:val="24"/>
        </w:rPr>
        <w:t>享有着</w:t>
      </w:r>
      <w:proofErr w:type="gramEnd"/>
      <w:r>
        <w:rPr>
          <w:rFonts w:hint="eastAsia"/>
          <w:sz w:val="24"/>
          <w:szCs w:val="24"/>
        </w:rPr>
        <w:t>最高主权。</w:t>
      </w:r>
      <w:r>
        <w:rPr>
          <w:rFonts w:hint="eastAsia"/>
          <w:sz w:val="24"/>
          <w:szCs w:val="24"/>
        </w:rPr>
        <w:t>而市民社会的私人性特征，如黑格尔所描述的那样“具有排他主义的对抗性”，但是黑格尔认为其解决之道蕴含于国家的普遍性之中，我们则认为人民</w:t>
      </w:r>
      <w:r>
        <w:rPr>
          <w:rFonts w:hint="eastAsia"/>
          <w:sz w:val="24"/>
          <w:szCs w:val="24"/>
        </w:rPr>
        <w:t>的权力是更为永恒的因素，国家并不具有必然的普遍性，因为其中反映着阶级对立的社会。因此需要存在公共性的领域</w:t>
      </w:r>
      <w:r>
        <w:rPr>
          <w:rFonts w:hint="eastAsia"/>
          <w:sz w:val="24"/>
          <w:szCs w:val="24"/>
        </w:rPr>
        <w:t>为人民行使主权提供场所，于是市民社会中的私人进入公共领域，通过自由的交流与讨论形成对国家权力的抗衡，以使公共权力能够保障个人的权益及商品交换的顺利进行。安德鲁</w:t>
      </w:r>
      <w:r>
        <w:rPr>
          <w:rFonts w:hint="eastAsia"/>
          <w:sz w:val="24"/>
          <w:szCs w:val="24"/>
        </w:rPr>
        <w:t>说</w:t>
      </w:r>
      <w:r>
        <w:rPr>
          <w:rFonts w:hint="eastAsia"/>
          <w:sz w:val="24"/>
          <w:szCs w:val="24"/>
        </w:rPr>
        <w:t>“如果它是</w:t>
      </w:r>
      <w:r>
        <w:rPr>
          <w:rFonts w:hint="eastAsia"/>
          <w:sz w:val="24"/>
          <w:szCs w:val="24"/>
        </w:rPr>
        <w:t>关于公民</w:t>
      </w:r>
      <w:r>
        <w:rPr>
          <w:rFonts w:hint="eastAsia"/>
          <w:sz w:val="24"/>
          <w:szCs w:val="24"/>
        </w:rPr>
        <w:t>和国家之间的关系的话，那么所有国家之外企图对政治进行重新安置的想法都会导致失败</w:t>
      </w:r>
      <w:r>
        <w:rPr>
          <w:rFonts w:hint="eastAsia"/>
          <w:sz w:val="24"/>
          <w:szCs w:val="24"/>
        </w:rPr>
        <w:t>。”</w:t>
      </w:r>
      <w:r>
        <w:rPr>
          <w:rStyle w:val="a7"/>
          <w:rFonts w:hint="eastAsia"/>
          <w:sz w:val="24"/>
          <w:szCs w:val="24"/>
        </w:rPr>
        <w:t>[</w:t>
      </w:r>
      <w:r>
        <w:rPr>
          <w:rStyle w:val="a7"/>
          <w:rFonts w:hint="eastAsia"/>
          <w:sz w:val="24"/>
          <w:szCs w:val="24"/>
        </w:rPr>
        <w:footnoteReference w:id="4"/>
      </w:r>
      <w:r>
        <w:rPr>
          <w:rStyle w:val="a7"/>
          <w:rFonts w:hint="eastAsia"/>
          <w:sz w:val="24"/>
          <w:szCs w:val="24"/>
        </w:rPr>
        <w:t>]</w:t>
      </w:r>
      <w:r>
        <w:rPr>
          <w:rFonts w:hint="eastAsia"/>
          <w:sz w:val="24"/>
          <w:szCs w:val="24"/>
        </w:rPr>
        <w:t>安德鲁认为只有公民才具有对国家提出意见，反抗国家的统治。</w:t>
      </w:r>
      <w:r>
        <w:rPr>
          <w:rFonts w:hint="eastAsia"/>
          <w:sz w:val="24"/>
          <w:szCs w:val="24"/>
        </w:rPr>
        <w:t>同时</w:t>
      </w:r>
      <w:r>
        <w:rPr>
          <w:rFonts w:hint="eastAsia"/>
          <w:sz w:val="24"/>
          <w:szCs w:val="24"/>
        </w:rPr>
        <w:t>公共领域是一个历史范畴，资产阶级公共领域有其特殊的成型背景</w:t>
      </w:r>
      <w:r>
        <w:rPr>
          <w:rFonts w:hint="eastAsia"/>
          <w:sz w:val="24"/>
          <w:szCs w:val="24"/>
        </w:rPr>
        <w:t>。</w:t>
      </w:r>
      <w:r>
        <w:rPr>
          <w:rFonts w:hint="eastAsia"/>
          <w:sz w:val="24"/>
          <w:szCs w:val="24"/>
        </w:rPr>
        <w:t>资产阶级公共领域的出现</w:t>
      </w:r>
      <w:r>
        <w:rPr>
          <w:rFonts w:hint="eastAsia"/>
          <w:sz w:val="24"/>
          <w:szCs w:val="24"/>
        </w:rPr>
        <w:t>是由于市民社会与市场经济才得以成型的，</w:t>
      </w:r>
      <w:r>
        <w:rPr>
          <w:rFonts w:hint="eastAsia"/>
          <w:sz w:val="24"/>
          <w:szCs w:val="24"/>
        </w:rPr>
        <w:t>私人物主与商品公开交换矛盾的形成，个人内心领域与资产者社会地位的分化等促进了资产阶级公共领域的出现，</w:t>
      </w:r>
      <w:r>
        <w:rPr>
          <w:rFonts w:hint="eastAsia"/>
          <w:sz w:val="24"/>
          <w:szCs w:val="24"/>
        </w:rPr>
        <w:t>市场经济与市民社会对人性自由的启发使公共领域可以在更大程度上开展言论自由</w:t>
      </w:r>
      <w:r>
        <w:rPr>
          <w:rFonts w:hint="eastAsia"/>
          <w:sz w:val="24"/>
          <w:szCs w:val="24"/>
        </w:rPr>
        <w:t>，从这一点上来说资产阶级公共领域与</w:t>
      </w:r>
      <w:proofErr w:type="gramStart"/>
      <w:r>
        <w:rPr>
          <w:rFonts w:hint="eastAsia"/>
          <w:sz w:val="24"/>
          <w:szCs w:val="24"/>
        </w:rPr>
        <w:t>整个市民</w:t>
      </w:r>
      <w:proofErr w:type="gramEnd"/>
      <w:r>
        <w:rPr>
          <w:rFonts w:hint="eastAsia"/>
          <w:sz w:val="24"/>
          <w:szCs w:val="24"/>
        </w:rPr>
        <w:t>社会是紧密相连的</w:t>
      </w:r>
      <w:r>
        <w:rPr>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公共领域</w:t>
      </w:r>
      <w:r>
        <w:rPr>
          <w:rFonts w:hint="eastAsia"/>
          <w:sz w:val="24"/>
          <w:szCs w:val="24"/>
        </w:rPr>
        <w:t>是从</w:t>
      </w:r>
      <w:r>
        <w:rPr>
          <w:rFonts w:hint="eastAsia"/>
          <w:sz w:val="24"/>
          <w:szCs w:val="24"/>
        </w:rPr>
        <w:t>私人领域</w:t>
      </w:r>
      <w:r>
        <w:rPr>
          <w:rFonts w:hint="eastAsia"/>
          <w:sz w:val="24"/>
          <w:szCs w:val="24"/>
        </w:rPr>
        <w:t>中走出的</w:t>
      </w:r>
      <w:r>
        <w:rPr>
          <w:rFonts w:hint="eastAsia"/>
          <w:sz w:val="24"/>
          <w:szCs w:val="24"/>
        </w:rPr>
        <w:t>，</w:t>
      </w:r>
      <w:r>
        <w:rPr>
          <w:rFonts w:hint="eastAsia"/>
          <w:sz w:val="24"/>
          <w:szCs w:val="24"/>
        </w:rPr>
        <w:t>在</w:t>
      </w:r>
      <w:r>
        <w:rPr>
          <w:rFonts w:hint="eastAsia"/>
          <w:sz w:val="24"/>
          <w:szCs w:val="24"/>
        </w:rPr>
        <w:t>某种意义上，它就是私人领域的一部分，但是公共领域是与私人领域</w:t>
      </w:r>
      <w:r>
        <w:rPr>
          <w:rFonts w:hint="eastAsia"/>
          <w:sz w:val="24"/>
          <w:szCs w:val="24"/>
        </w:rPr>
        <w:t>并不是同质</w:t>
      </w:r>
      <w:r>
        <w:rPr>
          <w:rFonts w:hint="eastAsia"/>
          <w:sz w:val="24"/>
          <w:szCs w:val="24"/>
        </w:rPr>
        <w:t>的</w:t>
      </w:r>
      <w:r>
        <w:rPr>
          <w:rFonts w:hint="eastAsia"/>
          <w:sz w:val="24"/>
          <w:szCs w:val="24"/>
        </w:rPr>
        <w:t>，二者在职能与特点上存在着很大差异</w:t>
      </w:r>
      <w:r>
        <w:rPr>
          <w:rFonts w:hint="eastAsia"/>
          <w:sz w:val="24"/>
          <w:szCs w:val="24"/>
        </w:rPr>
        <w:t>。公共领域是公开意见表达的场所，在哈贝马斯看来也是公共理性出现形成有效表达的场所</w:t>
      </w:r>
      <w:r>
        <w:rPr>
          <w:rFonts w:hint="eastAsia"/>
          <w:sz w:val="24"/>
          <w:szCs w:val="24"/>
        </w:rPr>
        <w:t>。市民社会中的原则在于物质的联系，无论是以物质生产以及经济条件为基础以爱为纽带的血缘共同体——家庭，还是以商品生产与交换的中心的市场经济体系，均围绕着“私人性”的原则有条不紊的进行。但是公共领域的原则却是要抛却固执的私人立场，</w:t>
      </w:r>
      <w:r>
        <w:rPr>
          <w:rFonts w:hint="eastAsia"/>
          <w:sz w:val="24"/>
          <w:szCs w:val="24"/>
        </w:rPr>
        <w:t>站在普遍的人的角度</w:t>
      </w:r>
      <w:r>
        <w:rPr>
          <w:rFonts w:hint="eastAsia"/>
          <w:sz w:val="24"/>
          <w:szCs w:val="24"/>
        </w:rPr>
        <w:t>通过公共交往与交流寻求符合共同利益的真理性认识</w:t>
      </w:r>
      <w:r>
        <w:rPr>
          <w:rFonts w:hint="eastAsia"/>
          <w:sz w:val="24"/>
          <w:szCs w:val="24"/>
        </w:rPr>
        <w:t>以促进社会发展</w:t>
      </w:r>
      <w:r>
        <w:rPr>
          <w:rFonts w:hint="eastAsia"/>
          <w:sz w:val="24"/>
          <w:szCs w:val="24"/>
        </w:rPr>
        <w:t>。</w:t>
      </w:r>
      <w:r>
        <w:rPr>
          <w:rFonts w:hint="eastAsia"/>
          <w:sz w:val="24"/>
          <w:szCs w:val="24"/>
        </w:rPr>
        <w:t>这一点与寻求私利的私人领域有所不同，体现了公共性的原则。</w:t>
      </w:r>
      <w:r>
        <w:rPr>
          <w:rFonts w:hint="eastAsia"/>
          <w:sz w:val="24"/>
          <w:szCs w:val="24"/>
        </w:rPr>
        <w:t>此外，</w:t>
      </w:r>
      <w:r>
        <w:rPr>
          <w:rFonts w:hint="eastAsia"/>
          <w:sz w:val="24"/>
          <w:szCs w:val="24"/>
        </w:rPr>
        <w:t>私人领域中的市民与公共领域中的公民并不完全重合，没有财产权利没有机会接受教育的妇女儿童</w:t>
      </w:r>
      <w:r>
        <w:rPr>
          <w:rFonts w:hint="eastAsia"/>
          <w:sz w:val="24"/>
          <w:szCs w:val="24"/>
        </w:rPr>
        <w:t>以及平民</w:t>
      </w:r>
      <w:r>
        <w:rPr>
          <w:rFonts w:hint="eastAsia"/>
          <w:sz w:val="24"/>
          <w:szCs w:val="24"/>
        </w:rPr>
        <w:t>被排除在外</w:t>
      </w:r>
      <w:r>
        <w:rPr>
          <w:rFonts w:hint="eastAsia"/>
          <w:sz w:val="24"/>
          <w:szCs w:val="24"/>
        </w:rPr>
        <w:t>，但是在哈贝马斯看来，“政治公共领域并不</w:t>
      </w:r>
      <w:r>
        <w:rPr>
          <w:rFonts w:hint="eastAsia"/>
          <w:sz w:val="24"/>
          <w:szCs w:val="24"/>
        </w:rPr>
        <w:t>是偶然由男性统</w:t>
      </w:r>
      <w:r>
        <w:rPr>
          <w:rFonts w:hint="eastAsia"/>
          <w:sz w:val="24"/>
          <w:szCs w:val="24"/>
        </w:rPr>
        <w:lastRenderedPageBreak/>
        <w:t>治的，性别决定了政治公共领域的结构以及他与私人领域的关系。”</w:t>
      </w:r>
      <w:r>
        <w:rPr>
          <w:rStyle w:val="a7"/>
          <w:rFonts w:hint="eastAsia"/>
          <w:sz w:val="24"/>
          <w:szCs w:val="24"/>
        </w:rPr>
        <w:t>[</w:t>
      </w:r>
      <w:r>
        <w:rPr>
          <w:rStyle w:val="a7"/>
          <w:rFonts w:hint="eastAsia"/>
          <w:sz w:val="24"/>
          <w:szCs w:val="24"/>
        </w:rPr>
        <w:footnoteReference w:id="5"/>
      </w:r>
      <w:r>
        <w:rPr>
          <w:rStyle w:val="a7"/>
          <w:rFonts w:hint="eastAsia"/>
          <w:sz w:val="24"/>
          <w:szCs w:val="24"/>
        </w:rPr>
        <w:t>]</w:t>
      </w:r>
      <w:r>
        <w:rPr>
          <w:rFonts w:hint="eastAsia"/>
          <w:sz w:val="24"/>
          <w:szCs w:val="24"/>
        </w:rPr>
        <w:t>这使得公共领域带上了小家庭具有父权特征，但是这并不能推翻公共领域自由平等，开放公平的特点，这并不同于福柯所提出的“排挤机制”</w:t>
      </w:r>
      <w:r>
        <w:rPr>
          <w:rStyle w:val="a7"/>
          <w:rFonts w:hint="eastAsia"/>
          <w:sz w:val="24"/>
          <w:szCs w:val="24"/>
        </w:rPr>
        <w:t>[</w:t>
      </w:r>
      <w:r>
        <w:rPr>
          <w:rStyle w:val="a7"/>
          <w:rFonts w:hint="eastAsia"/>
          <w:sz w:val="24"/>
          <w:szCs w:val="24"/>
        </w:rPr>
        <w:footnoteReference w:id="6"/>
      </w:r>
      <w:r>
        <w:rPr>
          <w:rStyle w:val="a7"/>
          <w:rFonts w:hint="eastAsia"/>
          <w:sz w:val="24"/>
          <w:szCs w:val="24"/>
        </w:rPr>
        <w:t>]</w:t>
      </w:r>
      <w:r>
        <w:rPr>
          <w:rFonts w:hint="eastAsia"/>
          <w:sz w:val="24"/>
          <w:szCs w:val="24"/>
        </w:rPr>
        <w:t>，女性与资产阶级公共领域中的公民并不存在完全的阶级对立性，因此女性仍然可以通过女权运动加入到资产阶级公共领域的话语体系之中，维护自身权利。</w:t>
      </w:r>
    </w:p>
    <w:p w:rsidR="004D33B8" w:rsidRDefault="002E7C22">
      <w:pPr>
        <w:spacing w:line="400" w:lineRule="exact"/>
        <w:ind w:firstLineChars="200" w:firstLine="480"/>
        <w:rPr>
          <w:sz w:val="24"/>
          <w:szCs w:val="24"/>
        </w:rPr>
      </w:pPr>
      <w:r>
        <w:rPr>
          <w:rFonts w:hint="eastAsia"/>
          <w:sz w:val="24"/>
          <w:szCs w:val="24"/>
        </w:rPr>
        <w:t>公共领域</w:t>
      </w:r>
      <w:r>
        <w:rPr>
          <w:rFonts w:hint="eastAsia"/>
          <w:sz w:val="24"/>
          <w:szCs w:val="24"/>
        </w:rPr>
        <w:t>和私人领域的这一辩证关系</w:t>
      </w:r>
      <w:r>
        <w:rPr>
          <w:rFonts w:hint="eastAsia"/>
          <w:sz w:val="24"/>
          <w:szCs w:val="24"/>
        </w:rPr>
        <w:t>为市民进入公共领域成为公民提供了条件。公共领域向市民开放，而私人从家庭中走出进入公共领域，作为私人物主，他们期望以此保护个人的利益</w:t>
      </w:r>
      <w:r>
        <w:rPr>
          <w:rFonts w:hint="eastAsia"/>
          <w:sz w:val="24"/>
          <w:szCs w:val="24"/>
        </w:rPr>
        <w:t>诉求，打造健康而又高效的公共权力。哈贝马斯这样说道：“以文学公共领域为中介，与公众相关的私人性的经验关系也进入了政治公共领域。”</w:t>
      </w:r>
      <w:r>
        <w:rPr>
          <w:rStyle w:val="a7"/>
          <w:rFonts w:hint="eastAsia"/>
          <w:sz w:val="24"/>
          <w:szCs w:val="24"/>
        </w:rPr>
        <w:t>[</w:t>
      </w:r>
      <w:r>
        <w:rPr>
          <w:rStyle w:val="a7"/>
          <w:rFonts w:hint="eastAsia"/>
          <w:sz w:val="24"/>
          <w:szCs w:val="24"/>
        </w:rPr>
        <w:footnoteReference w:id="7"/>
      </w:r>
      <w:r>
        <w:rPr>
          <w:rStyle w:val="a7"/>
          <w:rFonts w:hint="eastAsia"/>
          <w:sz w:val="24"/>
          <w:szCs w:val="24"/>
        </w:rPr>
        <w:t>]</w:t>
      </w:r>
      <w:r>
        <w:rPr>
          <w:rFonts w:hint="eastAsia"/>
          <w:sz w:val="24"/>
          <w:szCs w:val="24"/>
        </w:rPr>
        <w:t>；同时在公共领域中，人们在进行讨论</w:t>
      </w:r>
      <w:r>
        <w:rPr>
          <w:rFonts w:hint="eastAsia"/>
          <w:sz w:val="24"/>
          <w:szCs w:val="24"/>
        </w:rPr>
        <w:t>又</w:t>
      </w:r>
      <w:r>
        <w:rPr>
          <w:rFonts w:hint="eastAsia"/>
          <w:sz w:val="24"/>
          <w:szCs w:val="24"/>
        </w:rPr>
        <w:t>需要抛弃一己私利，通过公共理性促进最合理的公共意见产生，形成对公共权力的制约。从历史的角度来看，这种公共舆论对政治建设起到了十分重要的作用，在</w:t>
      </w:r>
      <w:r>
        <w:rPr>
          <w:rFonts w:hint="eastAsia"/>
          <w:sz w:val="24"/>
          <w:szCs w:val="24"/>
        </w:rPr>
        <w:t>对公共领域的结构理论研究</w:t>
      </w:r>
      <w:r>
        <w:rPr>
          <w:rFonts w:hint="eastAsia"/>
          <w:sz w:val="24"/>
          <w:szCs w:val="24"/>
        </w:rPr>
        <w:t>中，哈贝马斯</w:t>
      </w:r>
      <w:r>
        <w:rPr>
          <w:rFonts w:hint="eastAsia"/>
          <w:sz w:val="24"/>
          <w:szCs w:val="24"/>
        </w:rPr>
        <w:t>认为</w:t>
      </w:r>
      <w:r>
        <w:rPr>
          <w:rFonts w:hint="eastAsia"/>
          <w:sz w:val="24"/>
          <w:szCs w:val="24"/>
        </w:rPr>
        <w:t>在整个</w:t>
      </w:r>
      <w:r>
        <w:rPr>
          <w:rFonts w:hint="eastAsia"/>
          <w:sz w:val="24"/>
          <w:szCs w:val="24"/>
        </w:rPr>
        <w:t>18</w:t>
      </w:r>
      <w:r>
        <w:rPr>
          <w:rFonts w:hint="eastAsia"/>
          <w:sz w:val="24"/>
          <w:szCs w:val="24"/>
        </w:rPr>
        <w:t>世纪</w:t>
      </w:r>
      <w:r>
        <w:rPr>
          <w:rFonts w:hint="eastAsia"/>
          <w:sz w:val="24"/>
          <w:szCs w:val="24"/>
        </w:rPr>
        <w:t>公共领域承担起了一定的政治功能</w:t>
      </w:r>
      <w:r>
        <w:rPr>
          <w:rFonts w:hint="eastAsia"/>
          <w:sz w:val="24"/>
          <w:szCs w:val="24"/>
        </w:rPr>
        <w:t>，</w:t>
      </w:r>
      <w:r>
        <w:rPr>
          <w:rFonts w:hint="eastAsia"/>
          <w:sz w:val="24"/>
          <w:szCs w:val="24"/>
        </w:rPr>
        <w:t>在争论与批判中形成的公众舆论对立法起到了很大的影响，在这里其</w:t>
      </w:r>
      <w:r>
        <w:rPr>
          <w:rFonts w:hint="eastAsia"/>
          <w:sz w:val="24"/>
          <w:szCs w:val="24"/>
        </w:rPr>
        <w:t>商谈法的构想也</w:t>
      </w:r>
      <w:r>
        <w:rPr>
          <w:rFonts w:hint="eastAsia"/>
          <w:sz w:val="24"/>
          <w:szCs w:val="24"/>
        </w:rPr>
        <w:t>开始</w:t>
      </w:r>
      <w:r>
        <w:rPr>
          <w:rFonts w:hint="eastAsia"/>
          <w:sz w:val="24"/>
          <w:szCs w:val="24"/>
        </w:rPr>
        <w:t>初步显现。因此哈贝马斯不愿像</w:t>
      </w:r>
      <w:proofErr w:type="gramStart"/>
      <w:r>
        <w:rPr>
          <w:rFonts w:hint="eastAsia"/>
          <w:sz w:val="24"/>
          <w:szCs w:val="24"/>
        </w:rPr>
        <w:t>卢</w:t>
      </w:r>
      <w:proofErr w:type="gramEnd"/>
      <w:r>
        <w:rPr>
          <w:rFonts w:hint="eastAsia"/>
          <w:sz w:val="24"/>
          <w:szCs w:val="24"/>
        </w:rPr>
        <w:t>梭和孟</w:t>
      </w:r>
      <w:r>
        <w:rPr>
          <w:rFonts w:hint="eastAsia"/>
          <w:sz w:val="24"/>
          <w:szCs w:val="24"/>
        </w:rPr>
        <w:t>德斯鸠一样将立法称为一种权力，因为在他看来，立法是公共领域中的公众进行的“理性协议”，而非“政治意志的结果”。政治公共领域中要求公众抛弃个人立场，站在普遍的人的角度依据理性讨论出一致的意见以促进社会发展。</w:t>
      </w:r>
    </w:p>
    <w:p w:rsidR="004D33B8" w:rsidRDefault="002E7C22">
      <w:pPr>
        <w:spacing w:line="400" w:lineRule="exact"/>
        <w:ind w:firstLineChars="200" w:firstLine="480"/>
        <w:rPr>
          <w:sz w:val="24"/>
          <w:szCs w:val="24"/>
        </w:rPr>
      </w:pPr>
      <w:r>
        <w:rPr>
          <w:rFonts w:hint="eastAsia"/>
          <w:sz w:val="24"/>
          <w:szCs w:val="24"/>
        </w:rPr>
        <w:t>但是如果丢弃私人立场，从普遍人性角度出发，得出的必然是普遍而又有限的基本原则，那么会不会为公共权力的干涉留下空间呢？公共领域反对统治，但是事实上却对失去了国家统治的社会无力经营。</w:t>
      </w:r>
      <w:r>
        <w:rPr>
          <w:rFonts w:hint="eastAsia"/>
          <w:sz w:val="24"/>
          <w:szCs w:val="24"/>
        </w:rPr>
        <w:t>哈贝马斯认为自由资本主义公共领域遭到了破坏，由于新闻媒体对公共领域的影响甚至操纵，原本用于发表个人间接的报刊演变为了政府的喉舌，</w:t>
      </w:r>
      <w:r>
        <w:rPr>
          <w:rFonts w:hint="eastAsia"/>
          <w:sz w:val="24"/>
          <w:szCs w:val="24"/>
        </w:rPr>
        <w:t>党争的工具。公共领域中存在的这种相互冲突的利益集团成为了公共性的主体，人民的意见被搁置在被动与从属的地位，原本存在于私人领域和公共领域中的界限逐渐消失，社会领域被重新政治化，这种趋势的出现固然破坏了人民的权益，</w:t>
      </w:r>
      <w:r>
        <w:rPr>
          <w:rFonts w:hint="eastAsia"/>
          <w:sz w:val="24"/>
          <w:szCs w:val="24"/>
        </w:rPr>
        <w:t>但是或许这种趋势的出现根源并不在</w:t>
      </w:r>
      <w:r>
        <w:rPr>
          <w:rFonts w:hint="eastAsia"/>
          <w:sz w:val="24"/>
          <w:szCs w:val="24"/>
        </w:rPr>
        <w:t>媒体的巨大影响与公共权力的渗透</w:t>
      </w:r>
      <w:r>
        <w:rPr>
          <w:rFonts w:hint="eastAsia"/>
          <w:sz w:val="24"/>
          <w:szCs w:val="24"/>
        </w:rPr>
        <w:t>，而在于哈贝马斯一开始为公共领域</w:t>
      </w:r>
      <w:r>
        <w:rPr>
          <w:rFonts w:hint="eastAsia"/>
          <w:sz w:val="24"/>
          <w:szCs w:val="24"/>
        </w:rPr>
        <w:lastRenderedPageBreak/>
        <w:t>所预设的特质为国家的介入保留了缝隙。</w:t>
      </w:r>
    </w:p>
    <w:p w:rsidR="004D33B8" w:rsidRDefault="002E7C22" w:rsidP="008D744B">
      <w:pPr>
        <w:spacing w:beforeLines="80" w:before="250" w:afterLines="20" w:after="62" w:line="400" w:lineRule="exact"/>
        <w:rPr>
          <w:sz w:val="24"/>
          <w:szCs w:val="24"/>
        </w:rPr>
      </w:pPr>
      <w:r>
        <w:rPr>
          <w:rFonts w:hint="eastAsia"/>
          <w:b/>
          <w:bCs/>
          <w:sz w:val="24"/>
          <w:szCs w:val="24"/>
        </w:rPr>
        <w:t>（三）</w:t>
      </w:r>
      <w:r>
        <w:rPr>
          <w:rFonts w:hint="eastAsia"/>
          <w:b/>
          <w:bCs/>
          <w:sz w:val="24"/>
          <w:szCs w:val="24"/>
        </w:rPr>
        <w:t>公共领域的结构性特征</w:t>
      </w:r>
    </w:p>
    <w:p w:rsidR="004D33B8" w:rsidRDefault="002E7C22" w:rsidP="008D744B">
      <w:pPr>
        <w:spacing w:beforeLines="40" w:before="125" w:afterLines="20" w:after="62" w:line="400" w:lineRule="exact"/>
        <w:rPr>
          <w:sz w:val="24"/>
          <w:szCs w:val="24"/>
        </w:rPr>
      </w:pPr>
      <w:r>
        <w:rPr>
          <w:rFonts w:hint="eastAsia"/>
          <w:b/>
          <w:bCs/>
          <w:sz w:val="24"/>
          <w:szCs w:val="24"/>
        </w:rPr>
        <w:t>1</w:t>
      </w:r>
      <w:r>
        <w:rPr>
          <w:rFonts w:hint="eastAsia"/>
          <w:b/>
          <w:bCs/>
          <w:sz w:val="24"/>
          <w:szCs w:val="24"/>
        </w:rPr>
        <w:t>、</w:t>
      </w:r>
      <w:r>
        <w:rPr>
          <w:rFonts w:hint="eastAsia"/>
          <w:b/>
          <w:bCs/>
          <w:sz w:val="24"/>
          <w:szCs w:val="24"/>
        </w:rPr>
        <w:t>开放性</w:t>
      </w:r>
    </w:p>
    <w:p w:rsidR="004D33B8" w:rsidRDefault="002E7C22">
      <w:pPr>
        <w:spacing w:line="400" w:lineRule="exact"/>
        <w:ind w:firstLineChars="200" w:firstLine="480"/>
        <w:rPr>
          <w:sz w:val="24"/>
          <w:szCs w:val="24"/>
        </w:rPr>
      </w:pPr>
      <w:r>
        <w:rPr>
          <w:rFonts w:hint="eastAsia"/>
          <w:sz w:val="24"/>
          <w:szCs w:val="24"/>
        </w:rPr>
        <w:t>公共领域具有普遍开放性，它不排除任何集团，这一特性是取决于市民社会的基本结构的。</w:t>
      </w:r>
      <w:r>
        <w:rPr>
          <w:rFonts w:hint="eastAsia"/>
          <w:sz w:val="24"/>
          <w:szCs w:val="24"/>
        </w:rPr>
        <w:t>王新生教授认为“市民社会并不是一个单一的构成体，而是一个多层次的复合体。”</w:t>
      </w:r>
      <w:r>
        <w:rPr>
          <w:rStyle w:val="a7"/>
          <w:rFonts w:hint="eastAsia"/>
          <w:sz w:val="24"/>
          <w:szCs w:val="24"/>
        </w:rPr>
        <w:t>[</w:t>
      </w:r>
      <w:r>
        <w:rPr>
          <w:rStyle w:val="a7"/>
          <w:rFonts w:hint="eastAsia"/>
          <w:sz w:val="24"/>
          <w:szCs w:val="24"/>
        </w:rPr>
        <w:footnoteReference w:id="8"/>
      </w:r>
      <w:r>
        <w:rPr>
          <w:rStyle w:val="a7"/>
          <w:rFonts w:hint="eastAsia"/>
          <w:sz w:val="24"/>
          <w:szCs w:val="24"/>
        </w:rPr>
        <w:t>]</w:t>
      </w:r>
      <w:r>
        <w:rPr>
          <w:rFonts w:hint="eastAsia"/>
          <w:sz w:val="24"/>
          <w:szCs w:val="24"/>
        </w:rPr>
        <w:t>市民社会由家庭，市场经济体系以及公共领域构成，作为内含于市民社会的一个层级，对市民开放是公共领域的内在要求。阿伦特说：“公共”</w:t>
      </w:r>
      <w:r>
        <w:rPr>
          <w:rFonts w:hint="eastAsia"/>
          <w:sz w:val="24"/>
          <w:szCs w:val="24"/>
        </w:rPr>
        <w:t>(public)</w:t>
      </w:r>
      <w:r>
        <w:rPr>
          <w:rFonts w:hint="eastAsia"/>
          <w:sz w:val="24"/>
          <w:szCs w:val="24"/>
        </w:rPr>
        <w:t>一词，“首先意味着，在公共领域中展现的任何东西都可以为人所见、所闻，具有可能最广泛的公共性”，</w:t>
      </w:r>
      <w:r>
        <w:rPr>
          <w:rStyle w:val="a7"/>
          <w:rFonts w:hint="eastAsia"/>
          <w:sz w:val="24"/>
          <w:szCs w:val="24"/>
        </w:rPr>
        <w:t>[</w:t>
      </w:r>
      <w:r>
        <w:rPr>
          <w:rStyle w:val="a7"/>
          <w:rFonts w:hint="eastAsia"/>
          <w:sz w:val="24"/>
          <w:szCs w:val="24"/>
        </w:rPr>
        <w:footnoteReference w:id="9"/>
      </w:r>
      <w:r>
        <w:rPr>
          <w:rStyle w:val="a7"/>
          <w:rFonts w:hint="eastAsia"/>
          <w:sz w:val="24"/>
          <w:szCs w:val="24"/>
        </w:rPr>
        <w:t>]</w:t>
      </w:r>
      <w:r>
        <w:rPr>
          <w:rFonts w:hint="eastAsia"/>
          <w:sz w:val="24"/>
          <w:szCs w:val="24"/>
        </w:rPr>
        <w:t>因此公共领域应当是毫无保留地面向所有人开放的。同时</w:t>
      </w:r>
      <w:r>
        <w:rPr>
          <w:rFonts w:hint="eastAsia"/>
          <w:sz w:val="24"/>
          <w:szCs w:val="24"/>
        </w:rPr>
        <w:t>由于公共领域中的个人</w:t>
      </w:r>
      <w:r>
        <w:rPr>
          <w:rFonts w:hint="eastAsia"/>
          <w:sz w:val="24"/>
          <w:szCs w:val="24"/>
        </w:rPr>
        <w:t>立足</w:t>
      </w:r>
      <w:proofErr w:type="gramStart"/>
      <w:r>
        <w:rPr>
          <w:rFonts w:hint="eastAsia"/>
          <w:sz w:val="24"/>
          <w:szCs w:val="24"/>
        </w:rPr>
        <w:t>于普遍</w:t>
      </w:r>
      <w:proofErr w:type="gramEnd"/>
      <w:r>
        <w:rPr>
          <w:rFonts w:hint="eastAsia"/>
          <w:sz w:val="24"/>
          <w:szCs w:val="24"/>
        </w:rPr>
        <w:t>的人性，追求永恒的自由平等价值观念</w:t>
      </w:r>
      <w:r>
        <w:rPr>
          <w:rFonts w:hint="eastAsia"/>
          <w:sz w:val="24"/>
          <w:szCs w:val="24"/>
        </w:rPr>
        <w:t>，公众进入公共领域是为了能够为国家谋求更好的出路，促进社会的发展以实现更美好</w:t>
      </w:r>
      <w:r>
        <w:rPr>
          <w:rFonts w:hint="eastAsia"/>
          <w:sz w:val="24"/>
          <w:szCs w:val="24"/>
        </w:rPr>
        <w:t>的未来。但是个人由于受生活环境、教育程度与思维能力等因素的影响，其认识总是不完美的，</w:t>
      </w:r>
      <w:r>
        <w:rPr>
          <w:rFonts w:hint="eastAsia"/>
          <w:sz w:val="24"/>
          <w:szCs w:val="24"/>
        </w:rPr>
        <w:t>而我们则可以通过主体间的交流使得认识更加的理性化。</w:t>
      </w:r>
      <w:r>
        <w:rPr>
          <w:rFonts w:hint="eastAsia"/>
          <w:sz w:val="24"/>
          <w:szCs w:val="24"/>
        </w:rPr>
        <w:t>因此</w:t>
      </w:r>
      <w:r>
        <w:rPr>
          <w:rFonts w:hint="eastAsia"/>
          <w:sz w:val="24"/>
          <w:szCs w:val="24"/>
        </w:rPr>
        <w:t>公共领域必须向所有人开放以使</w:t>
      </w:r>
      <w:r>
        <w:rPr>
          <w:rFonts w:hint="eastAsia"/>
          <w:sz w:val="24"/>
          <w:szCs w:val="24"/>
        </w:rPr>
        <w:t>更多的人参与其中，“这个空间原则上是一直向在场的谈话伙伴或有可能加入的谈话伙伴开放的。也就是说，要阻止第三者加入这种用语言构成的空间的话，是需要采取特别预防措施的”</w:t>
      </w:r>
      <w:r>
        <w:rPr>
          <w:rStyle w:val="a7"/>
          <w:rFonts w:hint="eastAsia"/>
          <w:sz w:val="24"/>
          <w:szCs w:val="24"/>
        </w:rPr>
        <w:t>[</w:t>
      </w:r>
      <w:r>
        <w:rPr>
          <w:rStyle w:val="a7"/>
          <w:rFonts w:hint="eastAsia"/>
          <w:sz w:val="24"/>
          <w:szCs w:val="24"/>
        </w:rPr>
        <w:footnoteReference w:id="10"/>
      </w:r>
      <w:r>
        <w:rPr>
          <w:rStyle w:val="a7"/>
          <w:rFonts w:hint="eastAsia"/>
          <w:sz w:val="24"/>
          <w:szCs w:val="24"/>
        </w:rPr>
        <w:t>]</w:t>
      </w:r>
      <w:r>
        <w:rPr>
          <w:rFonts w:hint="eastAsia"/>
          <w:sz w:val="24"/>
          <w:szCs w:val="24"/>
        </w:rPr>
        <w:t>，</w:t>
      </w:r>
      <w:r>
        <w:rPr>
          <w:rFonts w:hint="eastAsia"/>
          <w:sz w:val="24"/>
          <w:szCs w:val="24"/>
        </w:rPr>
        <w:t>只有公共领域具有足够的开放性，</w:t>
      </w:r>
      <w:r>
        <w:rPr>
          <w:rFonts w:hint="eastAsia"/>
          <w:sz w:val="24"/>
          <w:szCs w:val="24"/>
        </w:rPr>
        <w:t>公民得以交流观点，自由探讨进而形成真理性的认识。</w:t>
      </w:r>
    </w:p>
    <w:p w:rsidR="004D33B8" w:rsidRDefault="002E7C22">
      <w:pPr>
        <w:spacing w:line="400" w:lineRule="exact"/>
        <w:ind w:firstLineChars="200" w:firstLine="480"/>
        <w:rPr>
          <w:sz w:val="24"/>
          <w:szCs w:val="24"/>
        </w:rPr>
      </w:pPr>
      <w:r>
        <w:rPr>
          <w:rFonts w:hint="eastAsia"/>
          <w:sz w:val="24"/>
          <w:szCs w:val="24"/>
        </w:rPr>
        <w:t>公共领域需要开放性</w:t>
      </w:r>
      <w:r>
        <w:rPr>
          <w:rFonts w:hint="eastAsia"/>
          <w:sz w:val="24"/>
          <w:szCs w:val="24"/>
        </w:rPr>
        <w:t>，</w:t>
      </w:r>
      <w:r>
        <w:rPr>
          <w:rFonts w:hint="eastAsia"/>
          <w:sz w:val="24"/>
          <w:szCs w:val="24"/>
        </w:rPr>
        <w:t>这也是由公共性原则保障的。</w:t>
      </w:r>
      <w:r>
        <w:rPr>
          <w:rFonts w:hint="eastAsia"/>
          <w:sz w:val="24"/>
          <w:szCs w:val="24"/>
        </w:rPr>
        <w:t>公共领域需要多元，</w:t>
      </w:r>
      <w:r>
        <w:rPr>
          <w:rFonts w:hint="eastAsia"/>
          <w:sz w:val="24"/>
          <w:szCs w:val="24"/>
        </w:rPr>
        <w:t>实际上这也是现代社会所面对的现</w:t>
      </w:r>
      <w:r>
        <w:rPr>
          <w:rFonts w:hint="eastAsia"/>
          <w:sz w:val="24"/>
          <w:szCs w:val="24"/>
        </w:rPr>
        <w:t>实，多元主义的出现使得同质的基本信仰和所有阶级的共同利益变的不再常见。就公共领域本身的原则来说，其政治功能的获得是在国家消解社会自我组织的媒介之后，国家为人民而服务，保障人民的主权地位。而</w:t>
      </w:r>
      <w:r>
        <w:rPr>
          <w:rFonts w:hint="eastAsia"/>
          <w:sz w:val="24"/>
          <w:szCs w:val="24"/>
        </w:rPr>
        <w:t>如果</w:t>
      </w:r>
      <w:r>
        <w:rPr>
          <w:rFonts w:hint="eastAsia"/>
          <w:sz w:val="24"/>
          <w:szCs w:val="24"/>
        </w:rPr>
        <w:t>公共领域仅对特定的人群开放</w:t>
      </w:r>
      <w:r>
        <w:rPr>
          <w:rFonts w:hint="eastAsia"/>
          <w:sz w:val="24"/>
          <w:szCs w:val="24"/>
        </w:rPr>
        <w:t>，那么国家就可以轻易地统合社会，</w:t>
      </w:r>
      <w:r>
        <w:rPr>
          <w:rFonts w:hint="eastAsia"/>
          <w:sz w:val="24"/>
          <w:szCs w:val="24"/>
        </w:rPr>
        <w:t>人民反而成为国家的工具，</w:t>
      </w:r>
      <w:r>
        <w:rPr>
          <w:rFonts w:hint="eastAsia"/>
          <w:sz w:val="24"/>
          <w:szCs w:val="24"/>
        </w:rPr>
        <w:t>公共领域也</w:t>
      </w:r>
      <w:r>
        <w:rPr>
          <w:rFonts w:hint="eastAsia"/>
          <w:sz w:val="24"/>
          <w:szCs w:val="24"/>
        </w:rPr>
        <w:t>便</w:t>
      </w:r>
      <w:r>
        <w:rPr>
          <w:rFonts w:hint="eastAsia"/>
          <w:sz w:val="24"/>
          <w:szCs w:val="24"/>
        </w:rPr>
        <w:t>失去</w:t>
      </w:r>
      <w:r>
        <w:rPr>
          <w:rFonts w:hint="eastAsia"/>
          <w:sz w:val="24"/>
          <w:szCs w:val="24"/>
        </w:rPr>
        <w:t>了</w:t>
      </w:r>
      <w:r>
        <w:rPr>
          <w:rFonts w:hint="eastAsia"/>
          <w:sz w:val="24"/>
          <w:szCs w:val="24"/>
        </w:rPr>
        <w:t>存在的意义。哈贝马斯认为，公共领域是私人自律的一部分，市民社会中的私人是公共领域的主人，因此它必须对人民开放。哈贝马斯指出：“资产阶级公共领域的成败始终都离不开普遍开放的原则。……因此，称得上是资产阶级法治国家主体的公众</w:t>
      </w:r>
      <w:r>
        <w:rPr>
          <w:rFonts w:hint="eastAsia"/>
          <w:sz w:val="24"/>
          <w:szCs w:val="24"/>
        </w:rPr>
        <w:t>是把</w:t>
      </w:r>
      <w:r>
        <w:rPr>
          <w:rFonts w:hint="eastAsia"/>
          <w:sz w:val="24"/>
          <w:szCs w:val="24"/>
        </w:rPr>
        <w:lastRenderedPageBreak/>
        <w:t>他们的领域</w:t>
      </w:r>
      <w:proofErr w:type="gramStart"/>
      <w:r>
        <w:rPr>
          <w:rFonts w:hint="eastAsia"/>
          <w:sz w:val="24"/>
          <w:szCs w:val="24"/>
        </w:rPr>
        <w:t>看做</w:t>
      </w:r>
      <w:proofErr w:type="gramEnd"/>
      <w:r>
        <w:rPr>
          <w:rFonts w:hint="eastAsia"/>
          <w:sz w:val="24"/>
          <w:szCs w:val="24"/>
        </w:rPr>
        <w:t>这样一种严格意义上的公共领域：他们认为在原则上一切人都属于这一领域。”</w:t>
      </w:r>
      <w:r>
        <w:rPr>
          <w:rStyle w:val="a7"/>
          <w:rFonts w:hint="eastAsia"/>
          <w:sz w:val="24"/>
          <w:szCs w:val="24"/>
        </w:rPr>
        <w:t>[</w:t>
      </w:r>
      <w:r>
        <w:rPr>
          <w:rStyle w:val="a7"/>
          <w:rFonts w:hint="eastAsia"/>
          <w:sz w:val="24"/>
          <w:szCs w:val="24"/>
        </w:rPr>
        <w:footnoteReference w:id="11"/>
      </w:r>
      <w:r>
        <w:rPr>
          <w:rStyle w:val="a7"/>
          <w:rFonts w:hint="eastAsia"/>
          <w:sz w:val="24"/>
          <w:szCs w:val="24"/>
        </w:rPr>
        <w:t>]</w:t>
      </w:r>
      <w:r>
        <w:rPr>
          <w:rFonts w:hint="eastAsia"/>
          <w:sz w:val="24"/>
          <w:szCs w:val="24"/>
        </w:rPr>
        <w:t>而这里的人是指在一定的经济条件和教育水平下，抽象的人格和具体的私人统一的人，公共领域向所有这种获得了“人的地位”的人开放，只有这样公共领域才能拥有一定的保障。从公共领域的政治功能来看，公众借助对普遍人性的理解与对自由平等的追求对政治原则与决策优劣形成共识，这</w:t>
      </w:r>
      <w:r>
        <w:rPr>
          <w:rFonts w:hint="eastAsia"/>
          <w:sz w:val="24"/>
          <w:szCs w:val="24"/>
        </w:rPr>
        <w:t>不仅可以为科学的决策广泛的征集意见，以求决策获得更大程度的合法性，而且也</w:t>
      </w:r>
      <w:r>
        <w:rPr>
          <w:rFonts w:hint="eastAsia"/>
          <w:sz w:val="24"/>
          <w:szCs w:val="24"/>
        </w:rPr>
        <w:t>意味着公共领域在更大程度上的开放可以赢得公众在更广范围上的共识。</w:t>
      </w:r>
    </w:p>
    <w:p w:rsidR="004D33B8" w:rsidRDefault="002E7C22" w:rsidP="008D744B">
      <w:pPr>
        <w:spacing w:beforeLines="40" w:before="125" w:afterLines="20" w:after="62" w:line="400" w:lineRule="exact"/>
        <w:rPr>
          <w:b/>
          <w:bCs/>
          <w:sz w:val="24"/>
          <w:szCs w:val="24"/>
        </w:rPr>
      </w:pPr>
      <w:r>
        <w:rPr>
          <w:rFonts w:hint="eastAsia"/>
          <w:b/>
          <w:bCs/>
          <w:sz w:val="24"/>
          <w:szCs w:val="24"/>
        </w:rPr>
        <w:t>2</w:t>
      </w:r>
      <w:r>
        <w:rPr>
          <w:rFonts w:hint="eastAsia"/>
          <w:b/>
          <w:bCs/>
          <w:sz w:val="24"/>
          <w:szCs w:val="24"/>
        </w:rPr>
        <w:t>、</w:t>
      </w:r>
      <w:r>
        <w:rPr>
          <w:rFonts w:hint="eastAsia"/>
          <w:b/>
          <w:bCs/>
          <w:sz w:val="24"/>
          <w:szCs w:val="24"/>
        </w:rPr>
        <w:t>公共性</w:t>
      </w:r>
    </w:p>
    <w:p w:rsidR="004D33B8" w:rsidRDefault="002E7C22">
      <w:pPr>
        <w:spacing w:line="400" w:lineRule="exact"/>
        <w:ind w:firstLineChars="200" w:firstLine="480"/>
        <w:rPr>
          <w:sz w:val="24"/>
          <w:szCs w:val="24"/>
        </w:rPr>
      </w:pPr>
      <w:r>
        <w:rPr>
          <w:rFonts w:hint="eastAsia"/>
          <w:sz w:val="24"/>
          <w:szCs w:val="24"/>
        </w:rPr>
        <w:t>公共性是</w:t>
      </w:r>
      <w:r>
        <w:rPr>
          <w:rFonts w:hint="eastAsia"/>
          <w:sz w:val="24"/>
          <w:szCs w:val="24"/>
        </w:rPr>
        <w:t>哈</w:t>
      </w:r>
      <w:r>
        <w:rPr>
          <w:rFonts w:hint="eastAsia"/>
          <w:sz w:val="24"/>
          <w:szCs w:val="24"/>
        </w:rPr>
        <w:t>贝马斯研究</w:t>
      </w:r>
      <w:r>
        <w:rPr>
          <w:rFonts w:hint="eastAsia"/>
          <w:sz w:val="24"/>
          <w:szCs w:val="24"/>
        </w:rPr>
        <w:t>中一个极为重要的概念，是公共领域的核心原则</w:t>
      </w:r>
      <w:r>
        <w:rPr>
          <w:rFonts w:hint="eastAsia"/>
          <w:sz w:val="24"/>
          <w:szCs w:val="24"/>
        </w:rPr>
        <w:t>。“公共”一词具有很多的指涉，它与私人相对，在政治哲学界关于“公共”这一话题的讨论十分热烈。哈贝马斯在论述公共问题时首先从词源的角度进行了梳理，认为“公共”一词的使用在很大程度上仍沿用了古希腊罗马时期的用法，主要指公众所共有的，对所有人同等开放的意义。而公共性则是一个形式概念，是公共的形式特征</w:t>
      </w:r>
      <w:r>
        <w:rPr>
          <w:rStyle w:val="a7"/>
          <w:rFonts w:hint="eastAsia"/>
          <w:sz w:val="24"/>
          <w:szCs w:val="24"/>
        </w:rPr>
        <w:t>[</w:t>
      </w:r>
      <w:r>
        <w:rPr>
          <w:rStyle w:val="a7"/>
          <w:rFonts w:hint="eastAsia"/>
          <w:sz w:val="24"/>
          <w:szCs w:val="24"/>
        </w:rPr>
        <w:footnoteReference w:id="12"/>
      </w:r>
      <w:r>
        <w:rPr>
          <w:rStyle w:val="a7"/>
          <w:rFonts w:hint="eastAsia"/>
          <w:sz w:val="24"/>
          <w:szCs w:val="24"/>
        </w:rPr>
        <w:t>]</w:t>
      </w:r>
      <w:r>
        <w:rPr>
          <w:rFonts w:hint="eastAsia"/>
          <w:sz w:val="24"/>
          <w:szCs w:val="24"/>
        </w:rPr>
        <w:t>，哈贝马斯同样</w:t>
      </w:r>
      <w:r>
        <w:rPr>
          <w:rFonts w:hint="eastAsia"/>
          <w:sz w:val="24"/>
          <w:szCs w:val="24"/>
        </w:rPr>
        <w:t>对“公共性”概念</w:t>
      </w:r>
      <w:r>
        <w:rPr>
          <w:rFonts w:hint="eastAsia"/>
          <w:sz w:val="24"/>
          <w:szCs w:val="24"/>
        </w:rPr>
        <w:t>做了</w:t>
      </w:r>
      <w:r>
        <w:rPr>
          <w:rFonts w:hint="eastAsia"/>
          <w:sz w:val="24"/>
          <w:szCs w:val="24"/>
        </w:rPr>
        <w:t>历史角度的考察，</w:t>
      </w:r>
      <w:r>
        <w:rPr>
          <w:rFonts w:hint="eastAsia"/>
          <w:sz w:val="24"/>
          <w:szCs w:val="24"/>
        </w:rPr>
        <w:t>并且在功能与用法方面，“公共性”又具有多种含义。根据</w:t>
      </w:r>
      <w:proofErr w:type="gramStart"/>
      <w:r>
        <w:rPr>
          <w:rFonts w:hint="eastAsia"/>
          <w:sz w:val="24"/>
          <w:szCs w:val="24"/>
        </w:rPr>
        <w:t>弗</w:t>
      </w:r>
      <w:proofErr w:type="gramEnd"/>
      <w:r>
        <w:rPr>
          <w:rFonts w:hint="eastAsia"/>
          <w:sz w:val="24"/>
          <w:szCs w:val="24"/>
        </w:rPr>
        <w:t>雷泽的研究，他认为公共性具有四重内涵：</w:t>
      </w:r>
      <w:r>
        <w:rPr>
          <w:rFonts w:ascii="宋体" w:hAnsi="宋体" w:cs="宋体" w:hint="eastAsia"/>
          <w:sz w:val="24"/>
          <w:szCs w:val="24"/>
        </w:rPr>
        <w:t>①</w:t>
      </w:r>
      <w:r>
        <w:rPr>
          <w:rFonts w:hint="eastAsia"/>
          <w:sz w:val="24"/>
          <w:szCs w:val="24"/>
        </w:rPr>
        <w:t>与国家有关的；</w:t>
      </w:r>
      <w:r>
        <w:rPr>
          <w:rFonts w:ascii="宋体" w:hAnsi="宋体" w:cs="宋体" w:hint="eastAsia"/>
          <w:sz w:val="24"/>
          <w:szCs w:val="24"/>
        </w:rPr>
        <w:t>②</w:t>
      </w:r>
      <w:r>
        <w:rPr>
          <w:rFonts w:hint="eastAsia"/>
          <w:sz w:val="24"/>
          <w:szCs w:val="24"/>
        </w:rPr>
        <w:t>所有人都可以进入；</w:t>
      </w:r>
      <w:r>
        <w:rPr>
          <w:rFonts w:ascii="宋体" w:hAnsi="宋体" w:cs="宋体" w:hint="eastAsia"/>
          <w:sz w:val="24"/>
          <w:szCs w:val="24"/>
        </w:rPr>
        <w:t>③</w:t>
      </w:r>
      <w:r>
        <w:rPr>
          <w:rFonts w:hint="eastAsia"/>
          <w:sz w:val="24"/>
          <w:szCs w:val="24"/>
        </w:rPr>
        <w:t>与所有人有关的；</w:t>
      </w:r>
      <w:r>
        <w:rPr>
          <w:rFonts w:ascii="宋体" w:hAnsi="宋体" w:cs="宋体" w:hint="eastAsia"/>
          <w:sz w:val="24"/>
          <w:szCs w:val="24"/>
        </w:rPr>
        <w:t>④</w:t>
      </w:r>
      <w:r>
        <w:rPr>
          <w:rFonts w:hint="eastAsia"/>
          <w:sz w:val="24"/>
          <w:szCs w:val="24"/>
        </w:rPr>
        <w:t>与共同的</w:t>
      </w:r>
      <w:proofErr w:type="gramStart"/>
      <w:r>
        <w:rPr>
          <w:rFonts w:hint="eastAsia"/>
          <w:sz w:val="24"/>
          <w:szCs w:val="24"/>
        </w:rPr>
        <w:t>善或者</w:t>
      </w:r>
      <w:proofErr w:type="gramEnd"/>
      <w:r>
        <w:rPr>
          <w:rFonts w:hint="eastAsia"/>
          <w:sz w:val="24"/>
          <w:szCs w:val="24"/>
        </w:rPr>
        <w:t>共享利益有关。</w:t>
      </w:r>
      <w:r>
        <w:rPr>
          <w:rStyle w:val="a7"/>
          <w:rFonts w:hint="eastAsia"/>
          <w:sz w:val="24"/>
          <w:szCs w:val="24"/>
        </w:rPr>
        <w:t>[</w:t>
      </w:r>
      <w:r>
        <w:rPr>
          <w:rStyle w:val="a7"/>
          <w:rFonts w:hint="eastAsia"/>
          <w:sz w:val="24"/>
          <w:szCs w:val="24"/>
        </w:rPr>
        <w:footnoteReference w:id="13"/>
      </w:r>
      <w:r>
        <w:rPr>
          <w:rStyle w:val="a7"/>
          <w:rFonts w:hint="eastAsia"/>
          <w:sz w:val="24"/>
          <w:szCs w:val="24"/>
        </w:rPr>
        <w:t>]</w:t>
      </w:r>
      <w:r>
        <w:rPr>
          <w:rFonts w:hint="eastAsia"/>
          <w:sz w:val="24"/>
          <w:szCs w:val="24"/>
        </w:rPr>
        <w:t>公共性通过公共领域表现出来，因此</w:t>
      </w:r>
      <w:r>
        <w:rPr>
          <w:rFonts w:hint="eastAsia"/>
          <w:sz w:val="24"/>
          <w:szCs w:val="24"/>
        </w:rPr>
        <w:t>“公共性”</w:t>
      </w:r>
      <w:proofErr w:type="gramStart"/>
      <w:r>
        <w:rPr>
          <w:rFonts w:hint="eastAsia"/>
          <w:sz w:val="24"/>
          <w:szCs w:val="24"/>
        </w:rPr>
        <w:t>具有</w:t>
      </w:r>
      <w:r>
        <w:rPr>
          <w:rFonts w:hint="eastAsia"/>
          <w:sz w:val="24"/>
          <w:szCs w:val="24"/>
        </w:rPr>
        <w:t>着</w:t>
      </w:r>
      <w:proofErr w:type="gramEnd"/>
      <w:r>
        <w:rPr>
          <w:rFonts w:hint="eastAsia"/>
          <w:sz w:val="24"/>
          <w:szCs w:val="24"/>
        </w:rPr>
        <w:t>一定的公开批判的色彩。首先，</w:t>
      </w:r>
      <w:r>
        <w:rPr>
          <w:rFonts w:hint="eastAsia"/>
          <w:sz w:val="24"/>
          <w:szCs w:val="24"/>
        </w:rPr>
        <w:t>公共舆论承载了公共性</w:t>
      </w:r>
      <w:r>
        <w:rPr>
          <w:rFonts w:hint="eastAsia"/>
          <w:sz w:val="24"/>
          <w:szCs w:val="24"/>
        </w:rPr>
        <w:t>，可以使公共舆论具有“理性”和“法律”的样态。哈贝马斯说：“如果公众作为统治阶级自我封闭，如果放弃了公共性原则，那么公众舆论就可能变成强制，批判就会变成教条，缺乏公众舆论的认识就会变成命令。”</w:t>
      </w:r>
      <w:r>
        <w:rPr>
          <w:rStyle w:val="a7"/>
          <w:rFonts w:hint="eastAsia"/>
          <w:sz w:val="24"/>
          <w:szCs w:val="24"/>
        </w:rPr>
        <w:t>[</w:t>
      </w:r>
      <w:r>
        <w:rPr>
          <w:rStyle w:val="a7"/>
          <w:rFonts w:hint="eastAsia"/>
          <w:sz w:val="24"/>
          <w:szCs w:val="24"/>
        </w:rPr>
        <w:footnoteReference w:id="14"/>
      </w:r>
      <w:r>
        <w:rPr>
          <w:rStyle w:val="a7"/>
          <w:rFonts w:hint="eastAsia"/>
          <w:sz w:val="24"/>
          <w:szCs w:val="24"/>
        </w:rPr>
        <w:t>]</w:t>
      </w:r>
      <w:r>
        <w:rPr>
          <w:rFonts w:hint="eastAsia"/>
          <w:sz w:val="24"/>
          <w:szCs w:val="24"/>
        </w:rPr>
        <w:t>这种以批判为主要手段的公众交往体现了公共性而因此具有合理性。</w:t>
      </w:r>
      <w:r>
        <w:rPr>
          <w:rFonts w:hint="eastAsia"/>
          <w:sz w:val="24"/>
          <w:szCs w:val="24"/>
        </w:rPr>
        <w:t>而在对公共领域的结构转型中起到关键作用的大众传媒方面，公共性又成为公共舆论的一种特质。</w:t>
      </w:r>
    </w:p>
    <w:p w:rsidR="004D33B8" w:rsidRDefault="002E7C22">
      <w:pPr>
        <w:spacing w:line="400" w:lineRule="exact"/>
        <w:ind w:firstLineChars="200" w:firstLine="480"/>
        <w:rPr>
          <w:sz w:val="24"/>
          <w:szCs w:val="24"/>
        </w:rPr>
      </w:pPr>
      <w:r>
        <w:rPr>
          <w:rFonts w:hint="eastAsia"/>
          <w:sz w:val="24"/>
          <w:szCs w:val="24"/>
        </w:rPr>
        <w:t>其次从</w:t>
      </w:r>
      <w:r>
        <w:rPr>
          <w:rFonts w:hint="eastAsia"/>
          <w:sz w:val="24"/>
          <w:szCs w:val="24"/>
        </w:rPr>
        <w:t>政治功能与</w:t>
      </w:r>
      <w:r>
        <w:rPr>
          <w:rFonts w:hint="eastAsia"/>
          <w:sz w:val="24"/>
          <w:szCs w:val="24"/>
        </w:rPr>
        <w:t>政治制度</w:t>
      </w:r>
      <w:r>
        <w:rPr>
          <w:rFonts w:hint="eastAsia"/>
          <w:sz w:val="24"/>
          <w:szCs w:val="24"/>
        </w:rPr>
        <w:t>层面</w:t>
      </w:r>
      <w:r>
        <w:rPr>
          <w:rFonts w:hint="eastAsia"/>
          <w:sz w:val="24"/>
          <w:szCs w:val="24"/>
        </w:rPr>
        <w:t>来</w:t>
      </w:r>
      <w:r>
        <w:rPr>
          <w:rFonts w:hint="eastAsia"/>
          <w:sz w:val="24"/>
          <w:szCs w:val="24"/>
        </w:rPr>
        <w:t>看</w:t>
      </w:r>
      <w:r>
        <w:rPr>
          <w:rFonts w:hint="eastAsia"/>
          <w:sz w:val="24"/>
          <w:szCs w:val="24"/>
        </w:rPr>
        <w:t>，公共性成为了国家机构的组织原则，</w:t>
      </w:r>
      <w:r>
        <w:rPr>
          <w:rFonts w:hint="eastAsia"/>
          <w:sz w:val="24"/>
          <w:szCs w:val="24"/>
        </w:rPr>
        <w:t>公共权力机关的权力由人民赋予，向人民开放并在决策与立法上接受着来自公</w:t>
      </w:r>
      <w:r>
        <w:rPr>
          <w:rFonts w:hint="eastAsia"/>
          <w:sz w:val="24"/>
          <w:szCs w:val="24"/>
        </w:rPr>
        <w:lastRenderedPageBreak/>
        <w:t>共舆论的影响</w:t>
      </w:r>
      <w:r>
        <w:rPr>
          <w:rFonts w:hint="eastAsia"/>
          <w:sz w:val="24"/>
          <w:szCs w:val="24"/>
        </w:rPr>
        <w:t>。这一组织原则来自于宪法对公民基本权利的保护，从而使得以公共性为原则的公共领域发挥作用。</w:t>
      </w:r>
      <w:r>
        <w:rPr>
          <w:rFonts w:hint="eastAsia"/>
          <w:sz w:val="24"/>
          <w:szCs w:val="24"/>
        </w:rPr>
        <w:t>哈贝马斯在新版序言中提到：“衡量权力丧失程度的标准在于，非正式的非公众舆论与正式的准公众舆论怎样碰撞，或者在何种程度上以批判的公共性为中介。”</w:t>
      </w:r>
      <w:r>
        <w:rPr>
          <w:rStyle w:val="a7"/>
          <w:rFonts w:hint="eastAsia"/>
          <w:sz w:val="24"/>
          <w:szCs w:val="24"/>
        </w:rPr>
        <w:t>[</w:t>
      </w:r>
      <w:r>
        <w:rPr>
          <w:rStyle w:val="a7"/>
          <w:rFonts w:hint="eastAsia"/>
          <w:sz w:val="24"/>
          <w:szCs w:val="24"/>
        </w:rPr>
        <w:footnoteReference w:id="15"/>
      </w:r>
      <w:r>
        <w:rPr>
          <w:rStyle w:val="a7"/>
          <w:rFonts w:hint="eastAsia"/>
          <w:sz w:val="24"/>
          <w:szCs w:val="24"/>
        </w:rPr>
        <w:t>]</w:t>
      </w:r>
      <w:r>
        <w:rPr>
          <w:rFonts w:hint="eastAsia"/>
          <w:sz w:val="24"/>
          <w:szCs w:val="24"/>
        </w:rPr>
        <w:t>由于公共</w:t>
      </w:r>
      <w:proofErr w:type="gramStart"/>
      <w:r>
        <w:rPr>
          <w:rFonts w:hint="eastAsia"/>
          <w:sz w:val="24"/>
          <w:szCs w:val="24"/>
        </w:rPr>
        <w:t>性建立</w:t>
      </w:r>
      <w:proofErr w:type="gramEnd"/>
      <w:r>
        <w:rPr>
          <w:rFonts w:hint="eastAsia"/>
          <w:sz w:val="24"/>
          <w:szCs w:val="24"/>
        </w:rPr>
        <w:t>在众多的公民的批判意识之上，所以公共性是理性的。</w:t>
      </w:r>
      <w:r>
        <w:rPr>
          <w:rFonts w:hint="eastAsia"/>
          <w:sz w:val="24"/>
          <w:szCs w:val="24"/>
        </w:rPr>
        <w:t>进而</w:t>
      </w:r>
      <w:r>
        <w:rPr>
          <w:rFonts w:hint="eastAsia"/>
          <w:sz w:val="24"/>
          <w:szCs w:val="24"/>
        </w:rPr>
        <w:t>法律作为公共性的</w:t>
      </w:r>
      <w:r>
        <w:rPr>
          <w:rFonts w:hint="eastAsia"/>
          <w:sz w:val="24"/>
          <w:szCs w:val="24"/>
        </w:rPr>
        <w:t>载体</w:t>
      </w:r>
      <w:r>
        <w:rPr>
          <w:rFonts w:hint="eastAsia"/>
          <w:sz w:val="24"/>
          <w:szCs w:val="24"/>
        </w:rPr>
        <w:t>，具有普遍适用性和合理性</w:t>
      </w:r>
      <w:r>
        <w:rPr>
          <w:rFonts w:hint="eastAsia"/>
          <w:sz w:val="24"/>
          <w:szCs w:val="24"/>
        </w:rPr>
        <w:t>，统治国家的工具由</w:t>
      </w:r>
      <w:r>
        <w:rPr>
          <w:rFonts w:hint="eastAsia"/>
          <w:sz w:val="24"/>
          <w:szCs w:val="24"/>
        </w:rPr>
        <w:t>于公共性的应用变的更加理性</w:t>
      </w:r>
      <w:r>
        <w:rPr>
          <w:rFonts w:hint="eastAsia"/>
          <w:sz w:val="24"/>
          <w:szCs w:val="24"/>
        </w:rPr>
        <w:t>。同时由于商品交换的不断扩大使得市民社会中的私人其经济活动带有了明显的公共目的，因此市民阶层成为了公共性的主体，哈贝马斯强调要将公共领域的政治功能放在</w:t>
      </w:r>
      <w:proofErr w:type="gramStart"/>
      <w:r>
        <w:rPr>
          <w:rFonts w:hint="eastAsia"/>
          <w:sz w:val="24"/>
          <w:szCs w:val="24"/>
        </w:rPr>
        <w:t>整个市民</w:t>
      </w:r>
      <w:proofErr w:type="gramEnd"/>
      <w:r>
        <w:rPr>
          <w:rFonts w:hint="eastAsia"/>
          <w:sz w:val="24"/>
          <w:szCs w:val="24"/>
        </w:rPr>
        <w:t>社会的历史发展这样一个特殊阶段来进行理解。</w:t>
      </w:r>
    </w:p>
    <w:p w:rsidR="004D33B8" w:rsidRDefault="002E7C22">
      <w:pPr>
        <w:spacing w:line="400" w:lineRule="exact"/>
        <w:ind w:firstLineChars="200" w:firstLine="480"/>
        <w:rPr>
          <w:sz w:val="24"/>
          <w:szCs w:val="24"/>
        </w:rPr>
      </w:pPr>
      <w:r>
        <w:rPr>
          <w:rFonts w:hint="eastAsia"/>
          <w:sz w:val="24"/>
          <w:szCs w:val="24"/>
        </w:rPr>
        <w:t>最后，我们还应对公共性与内在性的关系做简要的考察。</w:t>
      </w:r>
      <w:r>
        <w:rPr>
          <w:rFonts w:hint="eastAsia"/>
          <w:sz w:val="24"/>
          <w:szCs w:val="24"/>
        </w:rPr>
        <w:t>进行</w:t>
      </w:r>
      <w:r>
        <w:rPr>
          <w:rFonts w:hint="eastAsia"/>
          <w:sz w:val="24"/>
          <w:szCs w:val="24"/>
        </w:rPr>
        <w:t>公开批判的</w:t>
      </w:r>
      <w:r>
        <w:rPr>
          <w:rFonts w:hint="eastAsia"/>
          <w:sz w:val="24"/>
          <w:szCs w:val="24"/>
        </w:rPr>
        <w:t>公民</w:t>
      </w:r>
      <w:r>
        <w:rPr>
          <w:rFonts w:hint="eastAsia"/>
          <w:sz w:val="24"/>
          <w:szCs w:val="24"/>
        </w:rPr>
        <w:t>同时是来自</w:t>
      </w:r>
      <w:r>
        <w:rPr>
          <w:rFonts w:hint="eastAsia"/>
          <w:sz w:val="24"/>
          <w:szCs w:val="24"/>
        </w:rPr>
        <w:t>于私人领域中的个人</w:t>
      </w:r>
      <w:r>
        <w:rPr>
          <w:rFonts w:hint="eastAsia"/>
          <w:sz w:val="24"/>
          <w:szCs w:val="24"/>
        </w:rPr>
        <w:t>，个人进行批判的自我理解来自于“家庭内在领域与公众密切相关的主体性私人经验。”</w:t>
      </w:r>
      <w:r>
        <w:rPr>
          <w:rStyle w:val="a7"/>
          <w:rFonts w:hint="eastAsia"/>
          <w:sz w:val="24"/>
          <w:szCs w:val="24"/>
        </w:rPr>
        <w:t>[</w:t>
      </w:r>
      <w:r>
        <w:rPr>
          <w:rStyle w:val="a7"/>
          <w:rFonts w:hint="eastAsia"/>
          <w:sz w:val="24"/>
          <w:szCs w:val="24"/>
        </w:rPr>
        <w:footnoteReference w:id="16"/>
      </w:r>
      <w:r>
        <w:rPr>
          <w:rStyle w:val="a7"/>
          <w:rFonts w:hint="eastAsia"/>
          <w:sz w:val="24"/>
          <w:szCs w:val="24"/>
        </w:rPr>
        <w:t>]</w:t>
      </w:r>
      <w:r>
        <w:rPr>
          <w:rFonts w:hint="eastAsia"/>
          <w:sz w:val="24"/>
          <w:szCs w:val="24"/>
        </w:rPr>
        <w:t>内在性从一开始就是和公众联系在一起的，“公共领域在比较广泛的市民阶层中最初出现时是对家庭中私人领域的扩展</w:t>
      </w:r>
      <w:r>
        <w:rPr>
          <w:rFonts w:hint="eastAsia"/>
          <w:sz w:val="24"/>
          <w:szCs w:val="24"/>
        </w:rPr>
        <w:t>和补充。”</w:t>
      </w:r>
      <w:r>
        <w:rPr>
          <w:rStyle w:val="a7"/>
          <w:rFonts w:hint="eastAsia"/>
          <w:sz w:val="24"/>
          <w:szCs w:val="24"/>
        </w:rPr>
        <w:t>[</w:t>
      </w:r>
      <w:r>
        <w:rPr>
          <w:rStyle w:val="a7"/>
          <w:rFonts w:hint="eastAsia"/>
          <w:sz w:val="24"/>
          <w:szCs w:val="24"/>
        </w:rPr>
        <w:footnoteReference w:id="17"/>
      </w:r>
      <w:r>
        <w:rPr>
          <w:rStyle w:val="a7"/>
          <w:rFonts w:hint="eastAsia"/>
          <w:sz w:val="24"/>
          <w:szCs w:val="24"/>
        </w:rPr>
        <w:t>]</w:t>
      </w:r>
      <w:r>
        <w:rPr>
          <w:rFonts w:hint="eastAsia"/>
          <w:sz w:val="24"/>
          <w:szCs w:val="24"/>
        </w:rPr>
        <w:t>源自于家庭小天地的主体性</w:t>
      </w:r>
      <w:r>
        <w:rPr>
          <w:rFonts w:hint="eastAsia"/>
          <w:sz w:val="24"/>
          <w:szCs w:val="24"/>
        </w:rPr>
        <w:t>最早</w:t>
      </w:r>
      <w:r>
        <w:rPr>
          <w:rFonts w:hint="eastAsia"/>
          <w:sz w:val="24"/>
          <w:szCs w:val="24"/>
        </w:rPr>
        <w:t>表现为书信往来这种文学形式，书信是人与人交往的一种载体，写信者既</w:t>
      </w:r>
      <w:proofErr w:type="gramStart"/>
      <w:r>
        <w:rPr>
          <w:rFonts w:hint="eastAsia"/>
          <w:sz w:val="24"/>
          <w:szCs w:val="24"/>
        </w:rPr>
        <w:t>交代着</w:t>
      </w:r>
      <w:proofErr w:type="gramEnd"/>
      <w:r>
        <w:rPr>
          <w:rFonts w:hint="eastAsia"/>
          <w:sz w:val="24"/>
          <w:szCs w:val="24"/>
        </w:rPr>
        <w:t>自己又关心着他者，并且按照哈贝马斯的说法，</w:t>
      </w:r>
      <w:r>
        <w:rPr>
          <w:rFonts w:hint="eastAsia"/>
          <w:sz w:val="24"/>
          <w:szCs w:val="24"/>
        </w:rPr>
        <w:t>17</w:t>
      </w:r>
      <w:r>
        <w:rPr>
          <w:rFonts w:hint="eastAsia"/>
          <w:sz w:val="24"/>
          <w:szCs w:val="24"/>
        </w:rPr>
        <w:t>、</w:t>
      </w:r>
      <w:r>
        <w:rPr>
          <w:rFonts w:hint="eastAsia"/>
          <w:sz w:val="24"/>
          <w:szCs w:val="24"/>
        </w:rPr>
        <w:t>18</w:t>
      </w:r>
      <w:r>
        <w:rPr>
          <w:rFonts w:hint="eastAsia"/>
          <w:sz w:val="24"/>
          <w:szCs w:val="24"/>
        </w:rPr>
        <w:t>世纪流传着“好的书信应当公之于众”的说法。随着通信的发展，报刊业随之兴起。</w:t>
      </w:r>
      <w:r>
        <w:rPr>
          <w:rFonts w:hint="eastAsia"/>
          <w:sz w:val="24"/>
          <w:szCs w:val="24"/>
        </w:rPr>
        <w:t>在</w:t>
      </w:r>
      <w:r>
        <w:rPr>
          <w:rFonts w:hint="eastAsia"/>
          <w:sz w:val="24"/>
          <w:szCs w:val="24"/>
        </w:rPr>
        <w:t>哈贝马斯</w:t>
      </w:r>
      <w:r>
        <w:rPr>
          <w:rFonts w:hint="eastAsia"/>
          <w:sz w:val="24"/>
          <w:szCs w:val="24"/>
        </w:rPr>
        <w:t>看来</w:t>
      </w:r>
      <w:r>
        <w:rPr>
          <w:rFonts w:hint="eastAsia"/>
          <w:sz w:val="24"/>
          <w:szCs w:val="24"/>
        </w:rPr>
        <w:t>，</w:t>
      </w:r>
      <w:r>
        <w:rPr>
          <w:rFonts w:hint="eastAsia"/>
          <w:sz w:val="24"/>
          <w:szCs w:val="24"/>
        </w:rPr>
        <w:t>在</w:t>
      </w:r>
      <w:r>
        <w:rPr>
          <w:rFonts w:hint="eastAsia"/>
          <w:sz w:val="24"/>
          <w:szCs w:val="24"/>
        </w:rPr>
        <w:t>公共领域中最</w:t>
      </w:r>
      <w:r>
        <w:rPr>
          <w:rFonts w:hint="eastAsia"/>
          <w:sz w:val="24"/>
          <w:szCs w:val="24"/>
        </w:rPr>
        <w:t>具有代表性</w:t>
      </w:r>
      <w:r>
        <w:rPr>
          <w:rFonts w:hint="eastAsia"/>
          <w:sz w:val="24"/>
          <w:szCs w:val="24"/>
        </w:rPr>
        <w:t>的机制是报刊业</w:t>
      </w:r>
      <w:r>
        <w:rPr>
          <w:rFonts w:hint="eastAsia"/>
          <w:sz w:val="24"/>
          <w:szCs w:val="24"/>
        </w:rPr>
        <w:t>，</w:t>
      </w:r>
      <w:r>
        <w:rPr>
          <w:rFonts w:hint="eastAsia"/>
          <w:sz w:val="24"/>
          <w:szCs w:val="24"/>
        </w:rPr>
        <w:t>并且报纸销售的扩大使得报纸成为公众舆论的载体和主导，再加之小说、杂志等文化产品与沙龙等文化机构的发展使得阅读群体出现，于是公共性与内在性联系在了一起，</w:t>
      </w:r>
      <w:r>
        <w:rPr>
          <w:rFonts w:hint="eastAsia"/>
          <w:sz w:val="24"/>
          <w:szCs w:val="24"/>
        </w:rPr>
        <w:t>内在于内心世界的自我认知与公共领域中的文学批判同时存在于个人主体。在资本主义萌芽阶段，自我意识和主体性的萌发促使个人走出自我的小天地，随着大众文化力量的增强，文学公共领域内进行的批判首先成为公民展开公开批判的练习场。在资产阶级完全得到解放成为国家的主导阶层之后，国家成为了社会的工具，人民真正理直气壮地站在了国家的对立面，成为真正意义上的公众。人民依据享有的最高主权，对原本由封建力量控制的领域展开争夺，要求在此对公共权力展开监督与批判。政治公共领域也由此而形成了。</w:t>
      </w:r>
    </w:p>
    <w:p w:rsidR="004D33B8" w:rsidRDefault="002E7C22">
      <w:pPr>
        <w:spacing w:line="400" w:lineRule="exact"/>
        <w:ind w:firstLineChars="200" w:firstLine="480"/>
        <w:rPr>
          <w:sz w:val="24"/>
          <w:szCs w:val="24"/>
        </w:rPr>
      </w:pPr>
      <w:r>
        <w:rPr>
          <w:rFonts w:hint="eastAsia"/>
          <w:sz w:val="24"/>
          <w:szCs w:val="24"/>
        </w:rPr>
        <w:lastRenderedPageBreak/>
        <w:t>但是，公共性原则</w:t>
      </w:r>
      <w:r>
        <w:rPr>
          <w:rFonts w:hint="eastAsia"/>
          <w:sz w:val="24"/>
          <w:szCs w:val="24"/>
        </w:rPr>
        <w:t>也存在着一定的不合理因素</w:t>
      </w:r>
      <w:r>
        <w:rPr>
          <w:rFonts w:hint="eastAsia"/>
          <w:sz w:val="24"/>
          <w:szCs w:val="24"/>
        </w:rPr>
        <w:t>，哈</w:t>
      </w:r>
      <w:r>
        <w:rPr>
          <w:rFonts w:hint="eastAsia"/>
          <w:sz w:val="24"/>
          <w:szCs w:val="24"/>
        </w:rPr>
        <w:t>贝马斯</w:t>
      </w:r>
      <w:r>
        <w:rPr>
          <w:rFonts w:hint="eastAsia"/>
          <w:sz w:val="24"/>
          <w:szCs w:val="24"/>
        </w:rPr>
        <w:t>在对社会转型的考察中也看到了这一点</w:t>
      </w:r>
      <w:r>
        <w:rPr>
          <w:rFonts w:hint="eastAsia"/>
          <w:sz w:val="24"/>
          <w:szCs w:val="24"/>
        </w:rPr>
        <w:t>。公共性原则旨在公开批判个人或事情以及政府的决策，在公共领域政治功能的转变中，哈贝马斯发现公共性的功能发生了转换，公共性需要加以制造，公共领域的结构发生了转变，政党逐渐代替公众原有的地位。而关于公共性原则本身，或许存在着一些不合理的设想，在《事实与规范之间》一书中，哈贝马斯说：“在复杂社会中，即使在理想条件下，也无法实现这两种可能选择中的任何一个，也就是说经常出现这样的情况：所有被提出来的调节都以各个不同方式涉及多种利益，而不存在一种可以为自己提供论证的可普遍化利益或</w:t>
      </w:r>
      <w:r>
        <w:rPr>
          <w:rFonts w:hint="eastAsia"/>
          <w:sz w:val="24"/>
          <w:szCs w:val="24"/>
        </w:rPr>
        <w:t>者某种价值的意义明确的优先性。”</w:t>
      </w:r>
      <w:r>
        <w:rPr>
          <w:rStyle w:val="a7"/>
          <w:rFonts w:hint="eastAsia"/>
          <w:sz w:val="24"/>
          <w:szCs w:val="24"/>
        </w:rPr>
        <w:t>[</w:t>
      </w:r>
      <w:r>
        <w:rPr>
          <w:rStyle w:val="a7"/>
          <w:rFonts w:hint="eastAsia"/>
          <w:sz w:val="24"/>
          <w:szCs w:val="24"/>
        </w:rPr>
        <w:footnoteReference w:id="18"/>
      </w:r>
      <w:r>
        <w:rPr>
          <w:rStyle w:val="a7"/>
          <w:rFonts w:hint="eastAsia"/>
          <w:sz w:val="24"/>
          <w:szCs w:val="24"/>
        </w:rPr>
        <w:t>]</w:t>
      </w:r>
      <w:r>
        <w:rPr>
          <w:rFonts w:hint="eastAsia"/>
          <w:sz w:val="24"/>
          <w:szCs w:val="24"/>
        </w:rPr>
        <w:t>公众以公共性原则完全抛弃私利的立场去探讨政治原则是不现实的，同时通过哈贝马斯对历史的叙述，利用公共性原则很多伪公共领域仍旧在表象上带着合法的形象。</w:t>
      </w:r>
    </w:p>
    <w:p w:rsidR="004D33B8" w:rsidRDefault="002E7C22">
      <w:pPr>
        <w:spacing w:line="400" w:lineRule="exact"/>
        <w:ind w:firstLineChars="200" w:firstLine="480"/>
        <w:rPr>
          <w:sz w:val="24"/>
          <w:szCs w:val="24"/>
        </w:rPr>
      </w:pPr>
      <w:r>
        <w:rPr>
          <w:rFonts w:hint="eastAsia"/>
          <w:sz w:val="24"/>
          <w:szCs w:val="24"/>
        </w:rPr>
        <w:t>哈贝马斯在</w:t>
      </w:r>
      <w:r>
        <w:rPr>
          <w:rFonts w:hint="eastAsia"/>
          <w:sz w:val="24"/>
          <w:szCs w:val="24"/>
        </w:rPr>
        <w:t>晚年的对民主理论的研究中</w:t>
      </w:r>
      <w:r>
        <w:rPr>
          <w:rFonts w:hint="eastAsia"/>
          <w:sz w:val="24"/>
          <w:szCs w:val="24"/>
        </w:rPr>
        <w:t>提到：“我这些年已另有关怀。”这个关怀即是“交往理性”这一哲学基础，于是在哈贝马斯的著作《在事实与规范之间》中，哈贝马斯对公共领域重新做了定义——“公共领域最好被描述为一个关于内容、观点、也就是意见的交往网络；在那里，交往之流被以一种特定方式加以过滤和综合，从而成为根据特定议题集束而成的公共</w:t>
      </w:r>
      <w:r>
        <w:rPr>
          <w:rFonts w:hint="eastAsia"/>
          <w:sz w:val="24"/>
          <w:szCs w:val="24"/>
        </w:rPr>
        <w:t>意见或舆论……公共领域的特征毋宁在于一种交往结构，它同取向于理解的行动的第三方面有关：既不是日常交往的功能，也不是日常交往的内容，而是在交往行动中产生的社会空间。”</w:t>
      </w:r>
      <w:r>
        <w:rPr>
          <w:rStyle w:val="a7"/>
          <w:rFonts w:hint="eastAsia"/>
          <w:sz w:val="24"/>
          <w:szCs w:val="24"/>
        </w:rPr>
        <w:t>[</w:t>
      </w:r>
      <w:r>
        <w:rPr>
          <w:rStyle w:val="a7"/>
          <w:rFonts w:hint="eastAsia"/>
          <w:sz w:val="24"/>
          <w:szCs w:val="24"/>
        </w:rPr>
        <w:footnoteReference w:id="19"/>
      </w:r>
      <w:r>
        <w:rPr>
          <w:rStyle w:val="a7"/>
          <w:rFonts w:hint="eastAsia"/>
          <w:sz w:val="24"/>
          <w:szCs w:val="24"/>
        </w:rPr>
        <w:t>]</w:t>
      </w:r>
      <w:r>
        <w:rPr>
          <w:rFonts w:hint="eastAsia"/>
          <w:sz w:val="24"/>
          <w:szCs w:val="24"/>
        </w:rPr>
        <w:t>在这里，哈贝马斯</w:t>
      </w:r>
      <w:proofErr w:type="gramStart"/>
      <w:r>
        <w:rPr>
          <w:rFonts w:hint="eastAsia"/>
          <w:sz w:val="24"/>
          <w:szCs w:val="24"/>
        </w:rPr>
        <w:t>将交往</w:t>
      </w:r>
      <w:proofErr w:type="gramEnd"/>
      <w:r>
        <w:rPr>
          <w:rFonts w:hint="eastAsia"/>
          <w:sz w:val="24"/>
          <w:szCs w:val="24"/>
        </w:rPr>
        <w:t>性原则赋予公共领域，从而在此哲学基础上进行相关民主理论的探讨。</w:t>
      </w:r>
      <w:r>
        <w:rPr>
          <w:rFonts w:hint="eastAsia"/>
          <w:sz w:val="24"/>
          <w:szCs w:val="24"/>
        </w:rPr>
        <w:t>关于哈贝马斯的这一转向，笔者将在接下来的叙述中详细阐述，从带有普遍色彩的公共性原则</w:t>
      </w:r>
      <w:proofErr w:type="gramStart"/>
      <w:r>
        <w:rPr>
          <w:rFonts w:hint="eastAsia"/>
          <w:sz w:val="24"/>
          <w:szCs w:val="24"/>
        </w:rPr>
        <w:t>到交往</w:t>
      </w:r>
      <w:proofErr w:type="gramEnd"/>
      <w:r>
        <w:rPr>
          <w:rFonts w:hint="eastAsia"/>
          <w:sz w:val="24"/>
          <w:szCs w:val="24"/>
        </w:rPr>
        <w:t>结构的看重是否意味着对其公共领域理论的一种丢弃呢？我们将力图证明这恰恰是继承和推进了公共领域的重建之路。</w:t>
      </w:r>
    </w:p>
    <w:p w:rsidR="004D33B8" w:rsidRDefault="002E7C22" w:rsidP="008D744B">
      <w:pPr>
        <w:numPr>
          <w:ilvl w:val="0"/>
          <w:numId w:val="3"/>
        </w:numPr>
        <w:spacing w:beforeLines="86" w:before="269" w:afterLines="70" w:after="219" w:line="400" w:lineRule="exact"/>
        <w:jc w:val="center"/>
        <w:rPr>
          <w:b/>
          <w:sz w:val="24"/>
          <w:szCs w:val="24"/>
        </w:rPr>
      </w:pPr>
      <w:r>
        <w:rPr>
          <w:rFonts w:hint="eastAsia"/>
          <w:b/>
          <w:sz w:val="30"/>
          <w:szCs w:val="30"/>
        </w:rPr>
        <w:t>哈贝马斯的双轨制民主模式</w:t>
      </w:r>
    </w:p>
    <w:p w:rsidR="004D33B8" w:rsidRDefault="002E7C22" w:rsidP="008D744B">
      <w:pPr>
        <w:spacing w:beforeLines="80" w:before="250" w:afterLines="20" w:after="62" w:line="400" w:lineRule="exact"/>
        <w:rPr>
          <w:b/>
          <w:bCs/>
          <w:sz w:val="24"/>
          <w:szCs w:val="24"/>
        </w:rPr>
      </w:pPr>
      <w:r>
        <w:rPr>
          <w:rFonts w:hint="eastAsia"/>
          <w:b/>
          <w:bCs/>
          <w:sz w:val="24"/>
          <w:szCs w:val="24"/>
        </w:rPr>
        <w:t>（一）</w:t>
      </w:r>
      <w:r>
        <w:rPr>
          <w:rFonts w:hint="eastAsia"/>
          <w:b/>
          <w:bCs/>
          <w:sz w:val="24"/>
          <w:szCs w:val="24"/>
        </w:rPr>
        <w:t>双轨制民主的基本概念</w:t>
      </w:r>
    </w:p>
    <w:p w:rsidR="004D33B8" w:rsidRDefault="002E7C22">
      <w:pPr>
        <w:spacing w:line="400" w:lineRule="exact"/>
        <w:ind w:firstLineChars="200" w:firstLine="480"/>
        <w:rPr>
          <w:sz w:val="24"/>
          <w:szCs w:val="24"/>
        </w:rPr>
      </w:pPr>
      <w:r>
        <w:rPr>
          <w:rFonts w:hint="eastAsia"/>
          <w:sz w:val="24"/>
          <w:szCs w:val="24"/>
        </w:rPr>
        <w:t>上世纪九十</w:t>
      </w:r>
      <w:r>
        <w:rPr>
          <w:rFonts w:hint="eastAsia"/>
          <w:sz w:val="24"/>
          <w:szCs w:val="24"/>
        </w:rPr>
        <w:t>年代，随着世界格局发生的巨大转变，世界政治格局向多极化</w:t>
      </w:r>
      <w:r>
        <w:rPr>
          <w:rFonts w:hint="eastAsia"/>
          <w:sz w:val="24"/>
          <w:szCs w:val="24"/>
        </w:rPr>
        <w:lastRenderedPageBreak/>
        <w:t>趋势发展，看似没有硝烟的战场却实际暗流涌动。与此同时，多元浪潮的冲击</w:t>
      </w:r>
      <w:proofErr w:type="gramStart"/>
      <w:r>
        <w:rPr>
          <w:rFonts w:hint="eastAsia"/>
          <w:sz w:val="24"/>
          <w:szCs w:val="24"/>
        </w:rPr>
        <w:t>下西方</w:t>
      </w:r>
      <w:proofErr w:type="gramEnd"/>
      <w:r>
        <w:rPr>
          <w:rFonts w:hint="eastAsia"/>
          <w:sz w:val="24"/>
          <w:szCs w:val="24"/>
        </w:rPr>
        <w:t>社会结构也变的越来越复杂，在公共领域之中出现了一系列前所未有的问题，生态危机、环境污染以及严重的贫富分化都使人们在生活世界面临着重重考验。政治领域中，党争问题的严重化、人权的践踏以及四处弥漫的硝烟使人们在历史的车轮面前彷徨怀疑。面对工具理性带来的高效而又冷酷的世界，人们在积极地进行着理论以及实践上的探索。随着代议制民主的根基与操作程序遭受着越来越多的拷问，协商民主理论开始兴起。</w:t>
      </w:r>
      <w:r>
        <w:rPr>
          <w:rFonts w:hint="eastAsia"/>
          <w:sz w:val="24"/>
          <w:szCs w:val="24"/>
        </w:rPr>
        <w:t>20</w:t>
      </w:r>
      <w:r>
        <w:rPr>
          <w:rFonts w:hint="eastAsia"/>
          <w:sz w:val="24"/>
          <w:szCs w:val="24"/>
        </w:rPr>
        <w:t>世纪</w:t>
      </w:r>
      <w:r>
        <w:rPr>
          <w:rFonts w:hint="eastAsia"/>
          <w:sz w:val="24"/>
          <w:szCs w:val="24"/>
        </w:rPr>
        <w:t>80</w:t>
      </w:r>
      <w:r>
        <w:rPr>
          <w:rFonts w:hint="eastAsia"/>
          <w:sz w:val="24"/>
          <w:szCs w:val="24"/>
        </w:rPr>
        <w:t>年代，</w:t>
      </w:r>
      <w:proofErr w:type="gramStart"/>
      <w:r>
        <w:rPr>
          <w:rFonts w:hint="eastAsia"/>
          <w:sz w:val="24"/>
          <w:szCs w:val="24"/>
        </w:rPr>
        <w:t>毕塞特首先</w:t>
      </w:r>
      <w:proofErr w:type="gramEnd"/>
      <w:r>
        <w:rPr>
          <w:rFonts w:hint="eastAsia"/>
          <w:sz w:val="24"/>
          <w:szCs w:val="24"/>
        </w:rPr>
        <w:t>阐发了自己的协商民主理论，强调应该重视协商的作用，以论证决策的正确性。之后越来越多的哲学家，社会学家加入到这一问题的讨论中，其中哈贝马斯可谓是协商民主理论的集大成者。</w:t>
      </w:r>
      <w:r>
        <w:rPr>
          <w:rFonts w:hint="eastAsia"/>
          <w:sz w:val="24"/>
          <w:szCs w:val="24"/>
        </w:rPr>
        <w:t>他首先</w:t>
      </w:r>
      <w:r>
        <w:rPr>
          <w:rFonts w:hint="eastAsia"/>
          <w:sz w:val="24"/>
          <w:szCs w:val="24"/>
        </w:rPr>
        <w:t>对经验性的民主理论论证方式提出了反驳，</w:t>
      </w:r>
      <w:r>
        <w:rPr>
          <w:rFonts w:hint="eastAsia"/>
          <w:sz w:val="24"/>
          <w:szCs w:val="24"/>
        </w:rPr>
        <w:t>在经验性的民主模式中存在着自身难以克服的逻辑矛盾与合法性的匮乏，于是哈贝马斯转向了对规范性民主模式的思考，他考察了</w:t>
      </w:r>
      <w:r>
        <w:rPr>
          <w:rFonts w:hint="eastAsia"/>
          <w:sz w:val="24"/>
          <w:szCs w:val="24"/>
        </w:rPr>
        <w:t>自由主义，共和主义和商谈论</w:t>
      </w:r>
      <w:r>
        <w:rPr>
          <w:rFonts w:hint="eastAsia"/>
          <w:sz w:val="24"/>
          <w:szCs w:val="24"/>
        </w:rPr>
        <w:t>三种</w:t>
      </w:r>
      <w:r>
        <w:rPr>
          <w:rFonts w:hint="eastAsia"/>
          <w:sz w:val="24"/>
          <w:szCs w:val="24"/>
        </w:rPr>
        <w:t>民主模式</w:t>
      </w:r>
      <w:r>
        <w:rPr>
          <w:rFonts w:hint="eastAsia"/>
          <w:sz w:val="24"/>
          <w:szCs w:val="24"/>
        </w:rPr>
        <w:t>，并对齐主要特点进行了划分</w:t>
      </w:r>
      <w:r>
        <w:rPr>
          <w:rFonts w:hint="eastAsia"/>
          <w:sz w:val="24"/>
          <w:szCs w:val="24"/>
        </w:rPr>
        <w:t>。然而在当代时代背景下，直接民主已变的不太现实，间接民主则也面临着</w:t>
      </w:r>
      <w:r>
        <w:rPr>
          <w:rFonts w:hint="eastAsia"/>
          <w:sz w:val="24"/>
          <w:szCs w:val="24"/>
        </w:rPr>
        <w:t>诸多的诘难</w:t>
      </w:r>
      <w:r>
        <w:rPr>
          <w:rFonts w:hint="eastAsia"/>
          <w:sz w:val="24"/>
          <w:szCs w:val="24"/>
        </w:rPr>
        <w:t>，因此商谈</w:t>
      </w:r>
      <w:proofErr w:type="gramStart"/>
      <w:r>
        <w:rPr>
          <w:rFonts w:hint="eastAsia"/>
          <w:sz w:val="24"/>
          <w:szCs w:val="24"/>
        </w:rPr>
        <w:t>论获得</w:t>
      </w:r>
      <w:proofErr w:type="gramEnd"/>
      <w:r>
        <w:rPr>
          <w:rFonts w:hint="eastAsia"/>
          <w:sz w:val="24"/>
          <w:szCs w:val="24"/>
        </w:rPr>
        <w:t>了</w:t>
      </w:r>
      <w:r>
        <w:rPr>
          <w:rFonts w:hint="eastAsia"/>
          <w:sz w:val="24"/>
          <w:szCs w:val="24"/>
        </w:rPr>
        <w:t>更多探</w:t>
      </w:r>
      <w:r>
        <w:rPr>
          <w:rFonts w:hint="eastAsia"/>
          <w:sz w:val="24"/>
          <w:szCs w:val="24"/>
        </w:rPr>
        <w:t>索与尝试的青睐。</w:t>
      </w:r>
      <w:r>
        <w:rPr>
          <w:rFonts w:hint="eastAsia"/>
          <w:sz w:val="24"/>
          <w:szCs w:val="24"/>
        </w:rPr>
        <w:t>商谈论认为</w:t>
      </w:r>
      <w:r>
        <w:rPr>
          <w:rFonts w:hint="eastAsia"/>
          <w:sz w:val="24"/>
          <w:szCs w:val="24"/>
        </w:rPr>
        <w:t>，</w:t>
      </w:r>
      <w:r>
        <w:rPr>
          <w:rFonts w:hint="eastAsia"/>
          <w:sz w:val="24"/>
          <w:szCs w:val="24"/>
        </w:rPr>
        <w:t>商议性政治的成功依靠于程序的建制，建立在公共交往上的政治商谈在建制化的程序规范下形成正式的公共舆论与来自于非正式公共领域中的共同意见相互作用。</w:t>
      </w:r>
      <w:r>
        <w:rPr>
          <w:rFonts w:hint="eastAsia"/>
          <w:sz w:val="24"/>
          <w:szCs w:val="24"/>
        </w:rPr>
        <w:t>在这个过程中体现了“高级的主体间性”。</w:t>
      </w:r>
      <w:r>
        <w:rPr>
          <w:rFonts w:hint="eastAsia"/>
          <w:sz w:val="24"/>
          <w:szCs w:val="24"/>
        </w:rPr>
        <w:t>商谈论的观点体现了一种话语民主，</w:t>
      </w:r>
      <w:r>
        <w:rPr>
          <w:rFonts w:hint="eastAsia"/>
          <w:sz w:val="24"/>
          <w:szCs w:val="24"/>
        </w:rPr>
        <w:t>“只要一切可能的当事人担负辩论参与者的角色，那么，他们是否表示赞同，就会制约规范的有效性，这样，在涉及政治问题的道德的内核时，对这些问题的解释就依赖于公共辩论的实践机制。”哈贝马斯这样说道，</w:t>
      </w:r>
      <w:r>
        <w:rPr>
          <w:rStyle w:val="a7"/>
          <w:rFonts w:hint="eastAsia"/>
          <w:sz w:val="24"/>
          <w:szCs w:val="24"/>
        </w:rPr>
        <w:t>[</w:t>
      </w:r>
      <w:r>
        <w:rPr>
          <w:rStyle w:val="a7"/>
          <w:rFonts w:hint="eastAsia"/>
          <w:sz w:val="24"/>
          <w:szCs w:val="24"/>
        </w:rPr>
        <w:footnoteReference w:id="20"/>
      </w:r>
      <w:r>
        <w:rPr>
          <w:rStyle w:val="a7"/>
          <w:rFonts w:hint="eastAsia"/>
          <w:sz w:val="24"/>
          <w:szCs w:val="24"/>
        </w:rPr>
        <w:t>]</w:t>
      </w:r>
      <w:r>
        <w:rPr>
          <w:rFonts w:hint="eastAsia"/>
          <w:sz w:val="24"/>
          <w:szCs w:val="24"/>
        </w:rPr>
        <w:t>从这里我们可以看到，只要公民能够广泛而充分地参与讨论，他们的任何表态都会对最终的结果造成影响，而能够发动最广泛的公众进行理性的商谈的进路则是公共领域的建制问题。</w:t>
      </w:r>
    </w:p>
    <w:p w:rsidR="004D33B8" w:rsidRDefault="002E7C22">
      <w:pPr>
        <w:spacing w:line="400" w:lineRule="exact"/>
        <w:ind w:firstLineChars="200" w:firstLine="480"/>
        <w:rPr>
          <w:sz w:val="24"/>
          <w:szCs w:val="24"/>
        </w:rPr>
      </w:pPr>
      <w:r>
        <w:rPr>
          <w:rFonts w:hint="eastAsia"/>
          <w:sz w:val="24"/>
          <w:szCs w:val="24"/>
        </w:rPr>
        <w:t>自由主义的民主模式是近代西方国家所广为应用的一种模式，而共和主义的民主模式则表现着一种直接民主的理想，</w:t>
      </w:r>
      <w:r>
        <w:rPr>
          <w:rFonts w:hint="eastAsia"/>
          <w:sz w:val="24"/>
          <w:szCs w:val="24"/>
        </w:rPr>
        <w:t>针对</w:t>
      </w:r>
      <w:proofErr w:type="gramStart"/>
      <w:r>
        <w:rPr>
          <w:rFonts w:hint="eastAsia"/>
          <w:sz w:val="24"/>
          <w:szCs w:val="24"/>
        </w:rPr>
        <w:t>对</w:t>
      </w:r>
      <w:proofErr w:type="gramEnd"/>
      <w:r>
        <w:rPr>
          <w:rFonts w:hint="eastAsia"/>
          <w:sz w:val="24"/>
          <w:szCs w:val="24"/>
        </w:rPr>
        <w:t>两种</w:t>
      </w:r>
      <w:r>
        <w:rPr>
          <w:rFonts w:hint="eastAsia"/>
          <w:sz w:val="24"/>
          <w:szCs w:val="24"/>
        </w:rPr>
        <w:t>民主模式的探讨，哈贝马斯在综合两种模式的基础之上，探寻了一条介于二者之间的道路，他基于交往理性提出了一种程序性的民主，即双轨制的协商民主理论。哈贝马斯对</w:t>
      </w:r>
      <w:r>
        <w:rPr>
          <w:rFonts w:hint="eastAsia"/>
          <w:sz w:val="24"/>
          <w:szCs w:val="24"/>
        </w:rPr>
        <w:t>具有调和意味的</w:t>
      </w:r>
      <w:r>
        <w:rPr>
          <w:rFonts w:hint="eastAsia"/>
          <w:sz w:val="24"/>
          <w:szCs w:val="24"/>
        </w:rPr>
        <w:t>协商民主理论做了如下描述，“商议性政治是在意见形成和意志形成过程的不同层</w:t>
      </w:r>
      <w:r>
        <w:rPr>
          <w:rFonts w:hint="eastAsia"/>
          <w:sz w:val="24"/>
          <w:szCs w:val="24"/>
        </w:rPr>
        <w:t>次上沿着两个轨道进行的——一个是具有宪法建制形式的，一</w:t>
      </w:r>
      <w:r>
        <w:rPr>
          <w:rFonts w:hint="eastAsia"/>
          <w:sz w:val="24"/>
          <w:szCs w:val="24"/>
        </w:rPr>
        <w:lastRenderedPageBreak/>
        <w:t>个是不具有正式形式的。”</w:t>
      </w:r>
      <w:r>
        <w:rPr>
          <w:rStyle w:val="a7"/>
          <w:rFonts w:hint="eastAsia"/>
          <w:sz w:val="24"/>
          <w:szCs w:val="24"/>
        </w:rPr>
        <w:t>[</w:t>
      </w:r>
      <w:r>
        <w:rPr>
          <w:rStyle w:val="a7"/>
          <w:rFonts w:hint="eastAsia"/>
          <w:sz w:val="24"/>
          <w:szCs w:val="24"/>
        </w:rPr>
        <w:footnoteReference w:id="21"/>
      </w:r>
      <w:r>
        <w:rPr>
          <w:rStyle w:val="a7"/>
          <w:rFonts w:hint="eastAsia"/>
          <w:sz w:val="24"/>
          <w:szCs w:val="24"/>
        </w:rPr>
        <w:t>]</w:t>
      </w:r>
      <w:r>
        <w:rPr>
          <w:rFonts w:hint="eastAsia"/>
          <w:sz w:val="24"/>
          <w:szCs w:val="24"/>
        </w:rPr>
        <w:t>也就是说，民主必须从两个</w:t>
      </w:r>
      <w:r>
        <w:rPr>
          <w:rFonts w:hint="eastAsia"/>
          <w:sz w:val="24"/>
          <w:szCs w:val="24"/>
        </w:rPr>
        <w:t>方向</w:t>
      </w:r>
      <w:r>
        <w:rPr>
          <w:rFonts w:hint="eastAsia"/>
          <w:sz w:val="24"/>
          <w:szCs w:val="24"/>
        </w:rPr>
        <w:t>出发，既需要规范意义上的，由民众普遍参与商谈，能够征得人民的同意，体现公众的价值追求，这是非正式来自于公共领域中的</w:t>
      </w:r>
      <w:r>
        <w:rPr>
          <w:rFonts w:hint="eastAsia"/>
          <w:sz w:val="24"/>
          <w:szCs w:val="24"/>
        </w:rPr>
        <w:t>共同商谈意见</w:t>
      </w:r>
      <w:r>
        <w:rPr>
          <w:rFonts w:hint="eastAsia"/>
          <w:sz w:val="24"/>
          <w:szCs w:val="24"/>
        </w:rPr>
        <w:t>；又需要事实意义上的，通过规范严格的法制化程序制定具有强制力的法律，依靠强制力的保障实施，具有一定的法律效力，从而保障人民的基本权利与利益。</w:t>
      </w:r>
      <w:r>
        <w:rPr>
          <w:rFonts w:hint="eastAsia"/>
          <w:sz w:val="24"/>
          <w:szCs w:val="24"/>
        </w:rPr>
        <w:t>这种中心——边缘的组合通过建制的议会实现交互，从而既鼓励了公民积极地参与政治讨论，又保有了代议制的优势，即决策层的高效。同所有的自由主</w:t>
      </w:r>
      <w:r>
        <w:rPr>
          <w:rFonts w:hint="eastAsia"/>
          <w:sz w:val="24"/>
          <w:szCs w:val="24"/>
        </w:rPr>
        <w:t>义政治理论的拥趸者一样，哈贝马斯更为看重民主的工具作用，提倡程序民主的建制。在原则上向所有人敞开政治参与的大门，以使的人人平等参与其中，并通过公共交往构建出政治公共领域的结构，以建制化的程序保障公民交往与商谈，在沟通与商谈中达到真理性认识。</w:t>
      </w:r>
      <w:r>
        <w:rPr>
          <w:rFonts w:hint="eastAsia"/>
          <w:sz w:val="24"/>
          <w:szCs w:val="24"/>
        </w:rPr>
        <w:t>哈贝马斯认为：“在民主程序中，实践理性的理想内容采取了语用形式，权利体系的实现程度是用这种内容建制化的形式加以衡量的。”</w:t>
      </w:r>
      <w:r>
        <w:rPr>
          <w:rStyle w:val="a7"/>
          <w:rFonts w:hint="eastAsia"/>
          <w:sz w:val="24"/>
          <w:szCs w:val="24"/>
        </w:rPr>
        <w:t>[</w:t>
      </w:r>
      <w:r>
        <w:rPr>
          <w:rStyle w:val="a7"/>
          <w:rFonts w:hint="eastAsia"/>
          <w:sz w:val="24"/>
          <w:szCs w:val="24"/>
        </w:rPr>
        <w:footnoteReference w:id="22"/>
      </w:r>
      <w:r>
        <w:rPr>
          <w:rStyle w:val="a7"/>
          <w:rFonts w:hint="eastAsia"/>
          <w:sz w:val="24"/>
          <w:szCs w:val="24"/>
        </w:rPr>
        <w:t>]</w:t>
      </w:r>
      <w:r>
        <w:rPr>
          <w:rFonts w:hint="eastAsia"/>
          <w:sz w:val="24"/>
          <w:szCs w:val="24"/>
        </w:rPr>
        <w:t>在哈贝马斯看来，由于国家与社会的不断融合的趋势，资产阶级公共领域业已崩溃，而要想重新恢复其形态，就必须明确其自身的价值与目的，在普遍共识的角度寻求</w:t>
      </w:r>
      <w:r>
        <w:rPr>
          <w:rFonts w:hint="eastAsia"/>
          <w:sz w:val="24"/>
          <w:szCs w:val="24"/>
        </w:rPr>
        <w:t>突破。</w:t>
      </w:r>
      <w:r>
        <w:rPr>
          <w:rFonts w:hint="eastAsia"/>
          <w:sz w:val="24"/>
          <w:szCs w:val="24"/>
        </w:rPr>
        <w:t>因此哈贝马斯</w:t>
      </w:r>
      <w:r>
        <w:rPr>
          <w:rFonts w:hint="eastAsia"/>
          <w:sz w:val="24"/>
          <w:szCs w:val="24"/>
        </w:rPr>
        <w:t>寄希望于话语理论，希望能够</w:t>
      </w:r>
      <w:r>
        <w:rPr>
          <w:rFonts w:hint="eastAsia"/>
          <w:sz w:val="24"/>
          <w:szCs w:val="24"/>
        </w:rPr>
        <w:t>通过话语</w:t>
      </w:r>
      <w:r>
        <w:rPr>
          <w:rFonts w:hint="eastAsia"/>
          <w:sz w:val="24"/>
          <w:szCs w:val="24"/>
        </w:rPr>
        <w:t>实现</w:t>
      </w:r>
      <w:r>
        <w:rPr>
          <w:rFonts w:hint="eastAsia"/>
          <w:sz w:val="24"/>
          <w:szCs w:val="24"/>
        </w:rPr>
        <w:t>公共领域自身</w:t>
      </w:r>
      <w:r>
        <w:rPr>
          <w:rFonts w:hint="eastAsia"/>
          <w:sz w:val="24"/>
          <w:szCs w:val="24"/>
        </w:rPr>
        <w:t>的表达</w:t>
      </w:r>
      <w:r>
        <w:rPr>
          <w:rFonts w:hint="eastAsia"/>
          <w:sz w:val="24"/>
          <w:szCs w:val="24"/>
        </w:rPr>
        <w:t>，</w:t>
      </w:r>
      <w:r>
        <w:rPr>
          <w:rFonts w:hint="eastAsia"/>
          <w:sz w:val="24"/>
          <w:szCs w:val="24"/>
        </w:rPr>
        <w:t>在主体间相互的交往与商谈中寻找属于公共领域的“纯粹理性”。</w:t>
      </w:r>
    </w:p>
    <w:p w:rsidR="004D33B8" w:rsidRDefault="002E7C22">
      <w:pPr>
        <w:spacing w:line="400" w:lineRule="exact"/>
        <w:ind w:firstLineChars="200" w:firstLine="480"/>
        <w:rPr>
          <w:sz w:val="24"/>
          <w:szCs w:val="24"/>
        </w:rPr>
      </w:pPr>
      <w:r>
        <w:rPr>
          <w:rFonts w:hint="eastAsia"/>
          <w:sz w:val="24"/>
          <w:szCs w:val="24"/>
        </w:rPr>
        <w:t>在民主模式的结构以及程序建制方面，</w:t>
      </w:r>
      <w:r>
        <w:rPr>
          <w:rFonts w:hint="eastAsia"/>
          <w:sz w:val="24"/>
          <w:szCs w:val="24"/>
        </w:rPr>
        <w:t>哈贝马斯借鉴彼得斯的观点</w:t>
      </w:r>
      <w:r>
        <w:rPr>
          <w:rStyle w:val="a7"/>
          <w:rFonts w:hint="eastAsia"/>
          <w:sz w:val="24"/>
          <w:szCs w:val="24"/>
        </w:rPr>
        <w:t>[</w:t>
      </w:r>
      <w:r>
        <w:rPr>
          <w:rStyle w:val="a7"/>
          <w:rFonts w:hint="eastAsia"/>
          <w:sz w:val="24"/>
          <w:szCs w:val="24"/>
        </w:rPr>
        <w:footnoteReference w:id="23"/>
      </w:r>
      <w:r>
        <w:rPr>
          <w:rStyle w:val="a7"/>
          <w:rFonts w:hint="eastAsia"/>
          <w:sz w:val="24"/>
          <w:szCs w:val="24"/>
        </w:rPr>
        <w:t>]</w:t>
      </w:r>
      <w:r>
        <w:rPr>
          <w:rFonts w:hint="eastAsia"/>
          <w:sz w:val="24"/>
          <w:szCs w:val="24"/>
        </w:rPr>
        <w:t>，认为可以采取中心—边缘轴线排列的结构</w:t>
      </w:r>
      <w:r>
        <w:rPr>
          <w:rFonts w:hint="eastAsia"/>
          <w:sz w:val="24"/>
          <w:szCs w:val="24"/>
        </w:rPr>
        <w:t>。</w:t>
      </w:r>
      <w:r>
        <w:rPr>
          <w:rFonts w:hint="eastAsia"/>
          <w:sz w:val="24"/>
          <w:szCs w:val="24"/>
        </w:rPr>
        <w:t>中心的政治系统是享有决策权的议会与法院以及通过行政手段解决问题的政府部门等机构，而边缘则是“非正式的，多重分化的交往之流”，</w:t>
      </w:r>
      <w:r>
        <w:rPr>
          <w:rFonts w:hint="eastAsia"/>
          <w:sz w:val="24"/>
          <w:szCs w:val="24"/>
        </w:rPr>
        <w:t>原则上它是无限制的，而正是由于这种无限制使得其自发性色彩浓重，因此</w:t>
      </w:r>
      <w:r>
        <w:rPr>
          <w:rFonts w:hint="eastAsia"/>
          <w:sz w:val="24"/>
          <w:szCs w:val="24"/>
        </w:rPr>
        <w:t>边缘中的交往权力必须保持与政府社会权力的独立性，以使其能有能力有机会去围绕生活世界</w:t>
      </w:r>
      <w:r>
        <w:rPr>
          <w:rFonts w:hint="eastAsia"/>
          <w:sz w:val="24"/>
          <w:szCs w:val="24"/>
        </w:rPr>
        <w:t>中出现的问题进行充分的讨论，进而形成公共意见</w:t>
      </w:r>
      <w:r>
        <w:rPr>
          <w:rFonts w:hint="eastAsia"/>
          <w:sz w:val="24"/>
          <w:szCs w:val="24"/>
        </w:rPr>
        <w:t>。政治系统具有围绕着行政系统的内部边缘以及包括着供给者和接受者的外部边缘，在供给性的团体的作用下，公共意见</w:t>
      </w:r>
      <w:r>
        <w:rPr>
          <w:rFonts w:hint="eastAsia"/>
          <w:sz w:val="24"/>
          <w:szCs w:val="24"/>
        </w:rPr>
        <w:t>通过“闸门”——议会</w:t>
      </w:r>
      <w:r>
        <w:rPr>
          <w:rFonts w:hint="eastAsia"/>
          <w:sz w:val="24"/>
          <w:szCs w:val="24"/>
        </w:rPr>
        <w:t>进入决策系统，对</w:t>
      </w:r>
      <w:r>
        <w:rPr>
          <w:rFonts w:hint="eastAsia"/>
          <w:sz w:val="24"/>
          <w:szCs w:val="24"/>
        </w:rPr>
        <w:t>立法和公共权力形成影响。</w:t>
      </w:r>
      <w:r>
        <w:rPr>
          <w:rFonts w:hint="eastAsia"/>
          <w:sz w:val="24"/>
          <w:szCs w:val="24"/>
        </w:rPr>
        <w:t>这种程序民主</w:t>
      </w:r>
      <w:r>
        <w:rPr>
          <w:rFonts w:hint="eastAsia"/>
          <w:sz w:val="24"/>
          <w:szCs w:val="24"/>
        </w:rPr>
        <w:t>同时根据公共领域内部的特点，我们可以这样认为，宪法建制意见形成来自于强公共领域，而非正式的共同意见</w:t>
      </w:r>
      <w:proofErr w:type="gramStart"/>
      <w:r>
        <w:rPr>
          <w:rFonts w:hint="eastAsia"/>
          <w:sz w:val="24"/>
          <w:szCs w:val="24"/>
        </w:rPr>
        <w:t>来自于弱公共</w:t>
      </w:r>
      <w:proofErr w:type="gramEnd"/>
      <w:r>
        <w:rPr>
          <w:rFonts w:hint="eastAsia"/>
          <w:sz w:val="24"/>
          <w:szCs w:val="24"/>
        </w:rPr>
        <w:t>领域。公共领域中形成的这种活力——公共意见，</w:t>
      </w:r>
      <w:r>
        <w:rPr>
          <w:rFonts w:hint="eastAsia"/>
          <w:sz w:val="24"/>
          <w:szCs w:val="24"/>
        </w:rPr>
        <w:lastRenderedPageBreak/>
        <w:t>将边缘的种种冲突带入到中心的政治系统，在影响意志与立法同时也影响着公共权力领域的司法与行政，而这种民主模式</w:t>
      </w:r>
      <w:r>
        <w:rPr>
          <w:rFonts w:hint="eastAsia"/>
          <w:sz w:val="24"/>
          <w:szCs w:val="24"/>
        </w:rPr>
        <w:t>接</w:t>
      </w:r>
      <w:r>
        <w:rPr>
          <w:rFonts w:hint="eastAsia"/>
          <w:sz w:val="24"/>
          <w:szCs w:val="24"/>
        </w:rPr>
        <w:t>受民主法治国的调节。</w:t>
      </w:r>
      <w:r>
        <w:rPr>
          <w:rFonts w:hint="eastAsia"/>
          <w:sz w:val="24"/>
          <w:szCs w:val="24"/>
        </w:rPr>
        <w:t>同时这种</w:t>
      </w:r>
      <w:r>
        <w:rPr>
          <w:rFonts w:hint="eastAsia"/>
          <w:sz w:val="24"/>
          <w:szCs w:val="24"/>
        </w:rPr>
        <w:t>程序民主遵循中立原则，即在论辩的逻辑面前将正义原则放置于优先于善的原则之前，这一原则让我们在公开谈论某件事时可以保持独立公正判断，虽然有个人对此做出的情感判断，但它并不会对结果产生偏差性的影响。</w:t>
      </w:r>
    </w:p>
    <w:p w:rsidR="004D33B8" w:rsidRDefault="002E7C22" w:rsidP="008D744B">
      <w:pPr>
        <w:spacing w:beforeLines="80" w:before="250" w:afterLines="20" w:after="62" w:line="400" w:lineRule="exact"/>
        <w:rPr>
          <w:b/>
          <w:bCs/>
          <w:sz w:val="24"/>
          <w:szCs w:val="24"/>
        </w:rPr>
      </w:pPr>
      <w:r>
        <w:rPr>
          <w:rFonts w:hint="eastAsia"/>
          <w:b/>
          <w:bCs/>
          <w:sz w:val="24"/>
          <w:szCs w:val="24"/>
        </w:rPr>
        <w:t>（二）</w:t>
      </w:r>
      <w:r>
        <w:rPr>
          <w:rFonts w:hint="eastAsia"/>
          <w:b/>
          <w:bCs/>
          <w:sz w:val="24"/>
          <w:szCs w:val="24"/>
        </w:rPr>
        <w:t>再建公共性——从交往理性出发</w:t>
      </w:r>
    </w:p>
    <w:p w:rsidR="004D33B8" w:rsidRDefault="002E7C22">
      <w:pPr>
        <w:spacing w:line="400" w:lineRule="exact"/>
        <w:ind w:firstLineChars="200" w:firstLine="480"/>
        <w:rPr>
          <w:sz w:val="24"/>
          <w:szCs w:val="24"/>
        </w:rPr>
      </w:pPr>
      <w:r>
        <w:rPr>
          <w:rFonts w:hint="eastAsia"/>
          <w:sz w:val="24"/>
          <w:szCs w:val="24"/>
        </w:rPr>
        <w:t>哈贝马斯</w:t>
      </w:r>
      <w:r>
        <w:rPr>
          <w:rFonts w:hint="eastAsia"/>
          <w:sz w:val="24"/>
          <w:szCs w:val="24"/>
        </w:rPr>
        <w:t>在对公共领域的发展做了历史的梳理之后</w:t>
      </w:r>
      <w:r>
        <w:rPr>
          <w:rFonts w:hint="eastAsia"/>
          <w:sz w:val="24"/>
          <w:szCs w:val="24"/>
        </w:rPr>
        <w:t>，他提出由于公共领域和私人领域界限的逐渐消失，</w:t>
      </w:r>
      <w:r>
        <w:rPr>
          <w:rFonts w:hint="eastAsia"/>
          <w:sz w:val="24"/>
          <w:szCs w:val="24"/>
        </w:rPr>
        <w:t>存在于主体内心世界中内在</w:t>
      </w:r>
      <w:proofErr w:type="gramStart"/>
      <w:r>
        <w:rPr>
          <w:rFonts w:hint="eastAsia"/>
          <w:sz w:val="24"/>
          <w:szCs w:val="24"/>
        </w:rPr>
        <w:t>心范围</w:t>
      </w:r>
      <w:proofErr w:type="gramEnd"/>
      <w:r>
        <w:rPr>
          <w:rFonts w:hint="eastAsia"/>
          <w:sz w:val="24"/>
          <w:szCs w:val="24"/>
        </w:rPr>
        <w:t>被越来越局限固化，而社会领域则不断扩大并专业化，内心领域的退守使得市民不再在社会职业人与</w:t>
      </w:r>
      <w:proofErr w:type="gramStart"/>
      <w:r>
        <w:rPr>
          <w:rFonts w:hint="eastAsia"/>
          <w:sz w:val="24"/>
          <w:szCs w:val="24"/>
        </w:rPr>
        <w:t>个</w:t>
      </w:r>
      <w:proofErr w:type="gramEnd"/>
      <w:r>
        <w:rPr>
          <w:rFonts w:hint="eastAsia"/>
          <w:sz w:val="24"/>
          <w:szCs w:val="24"/>
        </w:rPr>
        <w:t>人间统一，</w:t>
      </w:r>
      <w:r>
        <w:rPr>
          <w:rFonts w:hint="eastAsia"/>
          <w:sz w:val="24"/>
          <w:szCs w:val="24"/>
        </w:rPr>
        <w:t>与社会领域出现两极分化</w:t>
      </w:r>
      <w:r>
        <w:rPr>
          <w:rFonts w:hint="eastAsia"/>
          <w:sz w:val="24"/>
          <w:szCs w:val="24"/>
        </w:rPr>
        <w:t>，公众由文化批判的主体转为文化消费的主体等趋势的出现，</w:t>
      </w:r>
      <w:r>
        <w:rPr>
          <w:rFonts w:hint="eastAsia"/>
          <w:sz w:val="24"/>
          <w:szCs w:val="24"/>
        </w:rPr>
        <w:t>公共性原则政治功能</w:t>
      </w:r>
      <w:r>
        <w:rPr>
          <w:rFonts w:hint="eastAsia"/>
          <w:sz w:val="24"/>
          <w:szCs w:val="24"/>
        </w:rPr>
        <w:t>已经发生了</w:t>
      </w:r>
      <w:r>
        <w:rPr>
          <w:rFonts w:hint="eastAsia"/>
          <w:sz w:val="24"/>
          <w:szCs w:val="24"/>
        </w:rPr>
        <w:t>转化</w:t>
      </w:r>
      <w:r>
        <w:rPr>
          <w:rFonts w:hint="eastAsia"/>
          <w:sz w:val="24"/>
          <w:szCs w:val="24"/>
        </w:rPr>
        <w:t>。公共性需要加以制造，大众传媒对公共领域的结构产生了重要的影响，甚至在写作本书时的哈贝马斯认为公共领域依然被大众传媒操纵。公共领域的主人公成为了政府政党等官僚组织，所以哈贝马斯得出结论，自由</w:t>
      </w:r>
      <w:r>
        <w:rPr>
          <w:rFonts w:hint="eastAsia"/>
          <w:sz w:val="24"/>
          <w:szCs w:val="24"/>
        </w:rPr>
        <w:t>资本主义时期的资产阶级公共领域已经</w:t>
      </w:r>
      <w:r>
        <w:rPr>
          <w:rFonts w:hint="eastAsia"/>
          <w:sz w:val="24"/>
          <w:szCs w:val="24"/>
        </w:rPr>
        <w:t>被破坏</w:t>
      </w:r>
      <w:r>
        <w:rPr>
          <w:rFonts w:hint="eastAsia"/>
          <w:sz w:val="24"/>
          <w:szCs w:val="24"/>
        </w:rPr>
        <w:t>，社会出现了</w:t>
      </w:r>
      <w:r>
        <w:rPr>
          <w:rFonts w:hint="eastAsia"/>
          <w:sz w:val="24"/>
          <w:szCs w:val="24"/>
        </w:rPr>
        <w:t>“</w:t>
      </w:r>
      <w:r>
        <w:rPr>
          <w:rFonts w:hint="eastAsia"/>
          <w:sz w:val="24"/>
          <w:szCs w:val="24"/>
        </w:rPr>
        <w:t>再封建化</w:t>
      </w:r>
      <w:r>
        <w:rPr>
          <w:rFonts w:hint="eastAsia"/>
          <w:sz w:val="24"/>
          <w:szCs w:val="24"/>
        </w:rPr>
        <w:t>”</w:t>
      </w:r>
      <w:r>
        <w:rPr>
          <w:rFonts w:hint="eastAsia"/>
          <w:sz w:val="24"/>
          <w:szCs w:val="24"/>
        </w:rPr>
        <w:t>的危机。</w:t>
      </w:r>
      <w:r>
        <w:rPr>
          <w:rFonts w:hint="eastAsia"/>
          <w:sz w:val="24"/>
          <w:szCs w:val="24"/>
        </w:rPr>
        <w:t>哈贝马斯研究的后期提出了协商民主理论，这是一种恢复公共领域活力的有益尝试，但其立足点却似乎并非是公共性原则的修复，而是基于“主体间性”的交往理性。因此存在着这样的观</w:t>
      </w:r>
      <w:r>
        <w:rPr>
          <w:rFonts w:hint="eastAsia"/>
          <w:sz w:val="24"/>
          <w:szCs w:val="24"/>
        </w:rPr>
        <w:t>点，认为哈贝马斯的后期研究方向转向了以公共理性为中心的民主理论，而我将试图证明交往理性的提出是对公共性原则的一种重建，其理论体系是一脉相承的。公共领域的核心在于“公共”二字，而“公共性”作为“公共”这一概念的形式特征是不容忽视的。因此</w:t>
      </w:r>
      <w:r>
        <w:rPr>
          <w:rFonts w:hint="eastAsia"/>
          <w:sz w:val="24"/>
          <w:szCs w:val="24"/>
        </w:rPr>
        <w:t>哈贝马斯认为要想使公共性概念不失去意义，就要</w:t>
      </w:r>
      <w:r>
        <w:rPr>
          <w:rFonts w:hint="eastAsia"/>
          <w:sz w:val="24"/>
          <w:szCs w:val="24"/>
        </w:rPr>
        <w:t>重建公共性原则，而重建的方法则只能</w:t>
      </w:r>
      <w:r>
        <w:rPr>
          <w:rFonts w:hint="eastAsia"/>
          <w:sz w:val="24"/>
          <w:szCs w:val="24"/>
        </w:rPr>
        <w:t>从公共领域结构的转型及自身发展中寻找出路，所以哈贝马斯将目光投向了基于交往理性的话语民主，期望在内部通过商谈来改变公共领域用以表达自身的话语与结构，使公共</w:t>
      </w:r>
      <w:proofErr w:type="gramStart"/>
      <w:r>
        <w:rPr>
          <w:rFonts w:hint="eastAsia"/>
          <w:sz w:val="24"/>
          <w:szCs w:val="24"/>
        </w:rPr>
        <w:t>性重新</w:t>
      </w:r>
      <w:proofErr w:type="gramEnd"/>
      <w:r>
        <w:rPr>
          <w:rFonts w:hint="eastAsia"/>
          <w:sz w:val="24"/>
          <w:szCs w:val="24"/>
        </w:rPr>
        <w:t>焕发生机。</w:t>
      </w:r>
    </w:p>
    <w:p w:rsidR="004D33B8" w:rsidRDefault="002E7C22">
      <w:pPr>
        <w:spacing w:line="400" w:lineRule="exact"/>
        <w:ind w:firstLineChars="200" w:firstLine="480"/>
        <w:rPr>
          <w:sz w:val="24"/>
          <w:szCs w:val="24"/>
        </w:rPr>
      </w:pPr>
      <w:r>
        <w:rPr>
          <w:rFonts w:hint="eastAsia"/>
          <w:sz w:val="24"/>
          <w:szCs w:val="24"/>
        </w:rPr>
        <w:t>1981</w:t>
      </w:r>
      <w:r>
        <w:rPr>
          <w:rFonts w:hint="eastAsia"/>
          <w:sz w:val="24"/>
          <w:szCs w:val="24"/>
        </w:rPr>
        <w:t>年，哈贝马斯提出了交</w:t>
      </w:r>
      <w:r>
        <w:rPr>
          <w:rFonts w:hint="eastAsia"/>
          <w:sz w:val="24"/>
          <w:szCs w:val="24"/>
        </w:rPr>
        <w:t>往行为理论，</w:t>
      </w:r>
      <w:r>
        <w:rPr>
          <w:rFonts w:hint="eastAsia"/>
          <w:sz w:val="24"/>
          <w:szCs w:val="24"/>
        </w:rPr>
        <w:t>这一理论承接了哈贝马斯前期的研究，即公共领域的社会结构为公共交往的形式铺垫了背景，</w:t>
      </w:r>
      <w:r>
        <w:rPr>
          <w:rFonts w:hint="eastAsia"/>
          <w:sz w:val="24"/>
          <w:szCs w:val="24"/>
        </w:rPr>
        <w:t>“交往理性”</w:t>
      </w:r>
      <w:r>
        <w:rPr>
          <w:rFonts w:hint="eastAsia"/>
          <w:sz w:val="24"/>
          <w:szCs w:val="24"/>
        </w:rPr>
        <w:t>又为</w:t>
      </w:r>
      <w:r>
        <w:rPr>
          <w:rFonts w:hint="eastAsia"/>
          <w:sz w:val="24"/>
          <w:szCs w:val="24"/>
        </w:rPr>
        <w:t>协商民主理论的形成奠定了哲学基础。交往理性是运用在</w:t>
      </w:r>
      <w:r>
        <w:rPr>
          <w:rFonts w:hint="eastAsia"/>
          <w:sz w:val="24"/>
          <w:szCs w:val="24"/>
        </w:rPr>
        <w:t>公共</w:t>
      </w:r>
      <w:r>
        <w:rPr>
          <w:rFonts w:hint="eastAsia"/>
          <w:sz w:val="24"/>
          <w:szCs w:val="24"/>
        </w:rPr>
        <w:t>交往中的理性能力，哈贝马斯说道，“如果参与行动者的行动计划不是按照自我中心的成就计算，而是按照理解的活动而合作化的，那么，我就把这种行动称之为交往行</w:t>
      </w:r>
      <w:r>
        <w:rPr>
          <w:rFonts w:hint="eastAsia"/>
          <w:sz w:val="24"/>
          <w:szCs w:val="24"/>
        </w:rPr>
        <w:lastRenderedPageBreak/>
        <w:t>动……他们能够在共同状况的基础上，相互决定他们的行动计划。”</w:t>
      </w:r>
      <w:r>
        <w:rPr>
          <w:rStyle w:val="a7"/>
          <w:rFonts w:hint="eastAsia"/>
          <w:sz w:val="24"/>
          <w:szCs w:val="24"/>
        </w:rPr>
        <w:t>[</w:t>
      </w:r>
      <w:r>
        <w:rPr>
          <w:rStyle w:val="a7"/>
          <w:rFonts w:hint="eastAsia"/>
          <w:sz w:val="24"/>
          <w:szCs w:val="24"/>
        </w:rPr>
        <w:footnoteReference w:id="24"/>
      </w:r>
      <w:r>
        <w:rPr>
          <w:rStyle w:val="a7"/>
          <w:rFonts w:hint="eastAsia"/>
          <w:sz w:val="24"/>
          <w:szCs w:val="24"/>
        </w:rPr>
        <w:t>]</w:t>
      </w:r>
      <w:r>
        <w:rPr>
          <w:rFonts w:hint="eastAsia"/>
          <w:sz w:val="24"/>
          <w:szCs w:val="24"/>
        </w:rPr>
        <w:t>因此</w:t>
      </w:r>
      <w:r>
        <w:rPr>
          <w:rFonts w:hint="eastAsia"/>
          <w:sz w:val="24"/>
          <w:szCs w:val="24"/>
        </w:rPr>
        <w:t>交往理性构成了交往行动的一个充分条件，同时哈氏将人的本质活动—人的行动分为四种，因为交往中的个人以语言为媒介进行相互理解，进而展开</w:t>
      </w:r>
      <w:r>
        <w:rPr>
          <w:rFonts w:hint="eastAsia"/>
          <w:sz w:val="24"/>
          <w:szCs w:val="24"/>
        </w:rPr>
        <w:t>行动，因此它涉及了主观世界，客观世界与社会世界，比其他三类行动更具有优势，也更具有合理性。</w:t>
      </w:r>
      <w:r>
        <w:rPr>
          <w:rFonts w:hint="eastAsia"/>
          <w:sz w:val="24"/>
          <w:szCs w:val="24"/>
        </w:rPr>
        <w:t>因为在相互理解的基础上的交往才称之为真正的交往行动</w:t>
      </w:r>
      <w:r>
        <w:rPr>
          <w:rFonts w:hint="eastAsia"/>
          <w:sz w:val="24"/>
          <w:szCs w:val="24"/>
        </w:rPr>
        <w:t>，所以</w:t>
      </w:r>
      <w:r>
        <w:rPr>
          <w:rFonts w:hint="eastAsia"/>
          <w:sz w:val="24"/>
          <w:szCs w:val="24"/>
        </w:rPr>
        <w:t>在交往的行动中必然存在着交往理性</w:t>
      </w:r>
      <w:r>
        <w:rPr>
          <w:rFonts w:hint="eastAsia"/>
          <w:sz w:val="24"/>
          <w:szCs w:val="24"/>
        </w:rPr>
        <w:t>。因此</w:t>
      </w:r>
      <w:r>
        <w:rPr>
          <w:rFonts w:hint="eastAsia"/>
          <w:sz w:val="24"/>
          <w:szCs w:val="24"/>
        </w:rPr>
        <w:t>交往理性不仅人的内在本质的要求，也是人类更妥善地面对客观世界与社会要求</w:t>
      </w:r>
      <w:r>
        <w:rPr>
          <w:rFonts w:hint="eastAsia"/>
          <w:sz w:val="24"/>
          <w:szCs w:val="24"/>
        </w:rPr>
        <w:t>，交往理性体现着“主体间性”是对近代以来意识哲学的具有开创意义的补充，是对韦伯的工具理性</w:t>
      </w:r>
      <w:r>
        <w:rPr>
          <w:rStyle w:val="a7"/>
          <w:rFonts w:hint="eastAsia"/>
          <w:sz w:val="24"/>
          <w:szCs w:val="24"/>
        </w:rPr>
        <w:t>[</w:t>
      </w:r>
      <w:r>
        <w:rPr>
          <w:rStyle w:val="a7"/>
          <w:rFonts w:hint="eastAsia"/>
          <w:sz w:val="24"/>
          <w:szCs w:val="24"/>
        </w:rPr>
        <w:footnoteReference w:id="25"/>
      </w:r>
      <w:r>
        <w:rPr>
          <w:rStyle w:val="a7"/>
          <w:rFonts w:hint="eastAsia"/>
          <w:sz w:val="24"/>
          <w:szCs w:val="24"/>
        </w:rPr>
        <w:t>]</w:t>
      </w:r>
      <w:r>
        <w:rPr>
          <w:rFonts w:hint="eastAsia"/>
          <w:sz w:val="24"/>
          <w:szCs w:val="24"/>
        </w:rPr>
        <w:t>所带有的悲观主义色彩的一种有力的驳斥，对“主体性”范畴所难以解决的问题做出了很好的回答。</w:t>
      </w:r>
    </w:p>
    <w:p w:rsidR="004D33B8" w:rsidRDefault="002E7C22">
      <w:pPr>
        <w:spacing w:line="400" w:lineRule="exact"/>
        <w:ind w:firstLineChars="200" w:firstLine="480"/>
        <w:rPr>
          <w:sz w:val="24"/>
          <w:szCs w:val="24"/>
        </w:rPr>
      </w:pPr>
      <w:r>
        <w:rPr>
          <w:rFonts w:hint="eastAsia"/>
          <w:sz w:val="24"/>
          <w:szCs w:val="24"/>
        </w:rPr>
        <w:t>哈贝马斯的协商民主理论就建立在交往理性这一哲学基础上，他认为</w:t>
      </w:r>
      <w:r>
        <w:rPr>
          <w:rFonts w:hint="eastAsia"/>
          <w:sz w:val="24"/>
          <w:szCs w:val="24"/>
        </w:rPr>
        <w:t>公共领域中交往</w:t>
      </w:r>
      <w:r>
        <w:rPr>
          <w:rFonts w:hint="eastAsia"/>
          <w:sz w:val="24"/>
          <w:szCs w:val="24"/>
        </w:rPr>
        <w:t>着的公众可以通过语言这一媒介进行交往与商谈，从而得出有效性主张。如果某</w:t>
      </w:r>
      <w:proofErr w:type="gramStart"/>
      <w:r>
        <w:rPr>
          <w:rFonts w:hint="eastAsia"/>
          <w:sz w:val="24"/>
          <w:szCs w:val="24"/>
        </w:rPr>
        <w:t>一主张</w:t>
      </w:r>
      <w:proofErr w:type="gramEnd"/>
      <w:r>
        <w:rPr>
          <w:rFonts w:hint="eastAsia"/>
          <w:sz w:val="24"/>
          <w:szCs w:val="24"/>
        </w:rPr>
        <w:t>经过商讨得到普遍的认同，那么它就可以合法地作为道德规范。这为社会基本制度的合理制定提供了更为切实的解决方法。</w:t>
      </w:r>
    </w:p>
    <w:p w:rsidR="004D33B8" w:rsidRDefault="002E7C22">
      <w:pPr>
        <w:spacing w:line="400" w:lineRule="exact"/>
        <w:ind w:firstLineChars="200" w:firstLine="480"/>
        <w:rPr>
          <w:sz w:val="24"/>
          <w:szCs w:val="24"/>
        </w:rPr>
      </w:pPr>
      <w:r>
        <w:rPr>
          <w:rFonts w:hint="eastAsia"/>
          <w:sz w:val="24"/>
          <w:szCs w:val="24"/>
        </w:rPr>
        <w:t>那么建立在公共理性基础上的协商民主理论是否是对哈贝马斯在《公共领域的结构转型》中公共领域理论的一种抛弃呢？许多学者认为哈贝马斯晚年的协商民主理论是建立在公共理性而不是公共性的原则上，这一点不可否认，但是我们仍然需要注意的是，公共理性是对公共性的一种继承和重建，接下来我将从交往理性、交往权力以及交往结构与公共性的关系方面来详细</w:t>
      </w:r>
      <w:r>
        <w:rPr>
          <w:rFonts w:hint="eastAsia"/>
          <w:sz w:val="24"/>
          <w:szCs w:val="24"/>
        </w:rPr>
        <w:t>阐述这一观点。</w:t>
      </w:r>
    </w:p>
    <w:p w:rsidR="004D33B8" w:rsidRDefault="002E7C22">
      <w:pPr>
        <w:spacing w:line="400" w:lineRule="exact"/>
        <w:ind w:firstLineChars="200" w:firstLine="480"/>
        <w:rPr>
          <w:sz w:val="24"/>
          <w:szCs w:val="24"/>
        </w:rPr>
      </w:pPr>
      <w:r>
        <w:rPr>
          <w:rFonts w:hint="eastAsia"/>
          <w:sz w:val="24"/>
          <w:szCs w:val="24"/>
        </w:rPr>
        <w:t>首先</w:t>
      </w:r>
      <w:r>
        <w:rPr>
          <w:rFonts w:hint="eastAsia"/>
          <w:sz w:val="24"/>
          <w:szCs w:val="24"/>
        </w:rPr>
        <w:t>交往理性</w:t>
      </w:r>
      <w:r>
        <w:rPr>
          <w:rFonts w:hint="eastAsia"/>
          <w:sz w:val="24"/>
          <w:szCs w:val="24"/>
        </w:rPr>
        <w:t>为</w:t>
      </w:r>
      <w:r>
        <w:rPr>
          <w:rFonts w:hint="eastAsia"/>
          <w:sz w:val="24"/>
          <w:szCs w:val="24"/>
        </w:rPr>
        <w:t>公共领域的公共性</w:t>
      </w:r>
      <w:r>
        <w:rPr>
          <w:rFonts w:hint="eastAsia"/>
          <w:sz w:val="24"/>
          <w:szCs w:val="24"/>
        </w:rPr>
        <w:t>产生与运行提供了保证</w:t>
      </w:r>
      <w:r>
        <w:rPr>
          <w:rFonts w:hint="eastAsia"/>
          <w:sz w:val="24"/>
          <w:szCs w:val="24"/>
        </w:rPr>
        <w:t>。当个人走出家庭的小天地进入公共领域，必然会与他人展开交往，而在交往过程中为了行动计划得以顺利的开展，需要借助语言为媒介进行相互理解以求顺利进行行动达成目标。这种“高级的主体间性”保证着一个意见能在多大程度上获得认同，</w:t>
      </w:r>
      <w:r>
        <w:rPr>
          <w:rFonts w:hint="eastAsia"/>
          <w:sz w:val="24"/>
          <w:szCs w:val="24"/>
        </w:rPr>
        <w:t>由于对相互自由与人格的承认，</w:t>
      </w:r>
      <w:r>
        <w:rPr>
          <w:rFonts w:hint="eastAsia"/>
          <w:sz w:val="24"/>
          <w:szCs w:val="24"/>
        </w:rPr>
        <w:t>公民既有权利保留否定意见，也有义务为达成相互理解而做出努力。</w:t>
      </w:r>
      <w:r>
        <w:rPr>
          <w:rFonts w:hint="eastAsia"/>
          <w:sz w:val="24"/>
          <w:szCs w:val="24"/>
        </w:rPr>
        <w:t>理论上来讲，由于对公共领域中公民交往的重视，而</w:t>
      </w:r>
      <w:proofErr w:type="gramStart"/>
      <w:r>
        <w:rPr>
          <w:rFonts w:hint="eastAsia"/>
          <w:sz w:val="24"/>
          <w:szCs w:val="24"/>
        </w:rPr>
        <w:t>不</w:t>
      </w:r>
      <w:r>
        <w:rPr>
          <w:rFonts w:hint="eastAsia"/>
          <w:sz w:val="24"/>
          <w:szCs w:val="24"/>
        </w:rPr>
        <w:lastRenderedPageBreak/>
        <w:t>只将</w:t>
      </w:r>
      <w:proofErr w:type="gramEnd"/>
      <w:r>
        <w:rPr>
          <w:rFonts w:hint="eastAsia"/>
          <w:sz w:val="24"/>
          <w:szCs w:val="24"/>
        </w:rPr>
        <w:t>民众在政治方面划归为选民，进而将政治选举与斗争拉下公共领域的主要位置，退回到与公共交往并行的轨道上，从而使得公民的个人诉求有望于直接借助于公民之口发声而得到实现，属于公民的公共性原则得到恢复</w:t>
      </w:r>
      <w:r>
        <w:rPr>
          <w:rFonts w:hint="eastAsia"/>
          <w:sz w:val="24"/>
          <w:szCs w:val="24"/>
        </w:rPr>
        <w:t>。</w:t>
      </w:r>
      <w:r>
        <w:rPr>
          <w:rFonts w:hint="eastAsia"/>
          <w:sz w:val="24"/>
          <w:szCs w:val="24"/>
        </w:rPr>
        <w:t>正是这种以相互的理解与承认为目的的交往理性促成并保障了公共性色彩。其次交往理性体现着公共性。当国家不再是高高在上的统治机器，而是被消解为社会自我组织的中介机制，公共领域的政治功能也就随之诞生了。社会通过公众之间进行的公共交往而得以建构，公共性的影子就蕴含在社会自我组织</w:t>
      </w:r>
      <w:r>
        <w:rPr>
          <w:rFonts w:hint="eastAsia"/>
          <w:sz w:val="24"/>
          <w:szCs w:val="24"/>
        </w:rPr>
        <w:t>过程中为达成共识而进行的交往之中。公共交往中存在的公共理性使得社会自我组织功能运行成为可能，并使国家在社会自我组织之间发挥作用。并且交往理性本身就是对公共性的自我表达与理解。公共性本身并非一个实质性概念，它是对“公共”这一概念所具有的开放与包容的特点的形式表达，在公共交往中自由平等的交往地位与方式就表现着这一形式特征。最后</w:t>
      </w:r>
      <w:r>
        <w:rPr>
          <w:rFonts w:hint="eastAsia"/>
          <w:sz w:val="24"/>
          <w:szCs w:val="24"/>
        </w:rPr>
        <w:t>交往权力发挥着公共性的功能。人民享有最高主权</w:t>
      </w:r>
      <w:r>
        <w:rPr>
          <w:rFonts w:hint="eastAsia"/>
          <w:sz w:val="24"/>
          <w:szCs w:val="24"/>
        </w:rPr>
        <w:t>，</w:t>
      </w:r>
      <w:r>
        <w:rPr>
          <w:rFonts w:hint="eastAsia"/>
          <w:sz w:val="24"/>
          <w:szCs w:val="24"/>
        </w:rPr>
        <w:t>在交往过程中人民保有各种权力，</w:t>
      </w:r>
      <w:r>
        <w:rPr>
          <w:rFonts w:hint="eastAsia"/>
          <w:sz w:val="24"/>
          <w:szCs w:val="24"/>
        </w:rPr>
        <w:t>国家及政府的合法性是人民赋予的。人民可以通过由宪法所保障的基本权利行使权力，如公开发表言论的权利、受教育权以及选</w:t>
      </w:r>
      <w:r>
        <w:rPr>
          <w:rFonts w:hint="eastAsia"/>
          <w:sz w:val="24"/>
          <w:szCs w:val="24"/>
        </w:rPr>
        <w:t>举权等，公共领域的作用也得以发挥。公民通过交往将分散在公共领域的权力进行整合，并以</w:t>
      </w:r>
      <w:r>
        <w:rPr>
          <w:rFonts w:hint="eastAsia"/>
          <w:sz w:val="24"/>
          <w:szCs w:val="24"/>
        </w:rPr>
        <w:t>商谈的形式将蕴含在交往中的权力对公共权力的合法性产生影响</w:t>
      </w:r>
      <w:r>
        <w:rPr>
          <w:rFonts w:hint="eastAsia"/>
          <w:sz w:val="24"/>
          <w:szCs w:val="24"/>
        </w:rPr>
        <w:t>。在逐渐扩大的交往结构中每个人都需要承认他人的交往自由，这种人与人之间自由氛围与平等地位，在理论上规避了公共领域被利益集团操纵的风险，因此存在</w:t>
      </w:r>
      <w:proofErr w:type="gramStart"/>
      <w:r>
        <w:rPr>
          <w:rFonts w:hint="eastAsia"/>
          <w:sz w:val="24"/>
          <w:szCs w:val="24"/>
        </w:rPr>
        <w:t>于</w:t>
      </w:r>
      <w:r>
        <w:rPr>
          <w:rFonts w:hint="eastAsia"/>
          <w:sz w:val="24"/>
          <w:szCs w:val="24"/>
        </w:rPr>
        <w:t>交往</w:t>
      </w:r>
      <w:proofErr w:type="gramEnd"/>
      <w:r>
        <w:rPr>
          <w:rFonts w:hint="eastAsia"/>
          <w:sz w:val="24"/>
          <w:szCs w:val="24"/>
        </w:rPr>
        <w:t>中的权力保障着</w:t>
      </w:r>
      <w:r>
        <w:rPr>
          <w:rFonts w:hint="eastAsia"/>
          <w:sz w:val="24"/>
          <w:szCs w:val="24"/>
        </w:rPr>
        <w:t>公共性</w:t>
      </w:r>
      <w:r>
        <w:rPr>
          <w:rFonts w:hint="eastAsia"/>
          <w:sz w:val="24"/>
          <w:szCs w:val="24"/>
        </w:rPr>
        <w:t>的政治功能，</w:t>
      </w:r>
      <w:r>
        <w:rPr>
          <w:rFonts w:hint="eastAsia"/>
          <w:sz w:val="24"/>
          <w:szCs w:val="24"/>
        </w:rPr>
        <w:t>同时</w:t>
      </w:r>
      <w:r>
        <w:rPr>
          <w:rFonts w:hint="eastAsia"/>
          <w:sz w:val="24"/>
          <w:szCs w:val="24"/>
        </w:rPr>
        <w:t>交往权力需要</w:t>
      </w:r>
      <w:r>
        <w:rPr>
          <w:rFonts w:hint="eastAsia"/>
          <w:sz w:val="24"/>
          <w:szCs w:val="24"/>
        </w:rPr>
        <w:t>被</w:t>
      </w:r>
      <w:r>
        <w:rPr>
          <w:rFonts w:hint="eastAsia"/>
          <w:sz w:val="24"/>
          <w:szCs w:val="24"/>
        </w:rPr>
        <w:t>保证独立性</w:t>
      </w:r>
      <w:r>
        <w:rPr>
          <w:rFonts w:hint="eastAsia"/>
          <w:sz w:val="24"/>
          <w:szCs w:val="24"/>
        </w:rPr>
        <w:t>，才能在现实中实现真实有效的效力</w:t>
      </w:r>
      <w:r>
        <w:rPr>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哈贝马斯将政治公共领域</w:t>
      </w:r>
      <w:proofErr w:type="gramStart"/>
      <w:r>
        <w:rPr>
          <w:rFonts w:hint="eastAsia"/>
          <w:sz w:val="24"/>
          <w:szCs w:val="24"/>
        </w:rPr>
        <w:t>当做</w:t>
      </w:r>
      <w:proofErr w:type="gramEnd"/>
      <w:r>
        <w:rPr>
          <w:rFonts w:hint="eastAsia"/>
          <w:sz w:val="24"/>
          <w:szCs w:val="24"/>
        </w:rPr>
        <w:t>一种交往结构来谈论，他认为公共领域的健康运作来自于合理的生活世界，生活世界又作为一个整体构成了交往行为网</w:t>
      </w:r>
      <w:r>
        <w:rPr>
          <w:rFonts w:hint="eastAsia"/>
          <w:sz w:val="24"/>
          <w:szCs w:val="24"/>
        </w:rPr>
        <w:t>络。哈贝马斯说：“公共领域的特征毋宁是在于一种交往结构，它同趋向于理解的行动的第三方面有关：……而是在交往行动中产生的社会空间。”</w:t>
      </w:r>
      <w:r>
        <w:rPr>
          <w:rStyle w:val="a7"/>
          <w:rFonts w:hint="eastAsia"/>
          <w:sz w:val="24"/>
          <w:szCs w:val="24"/>
        </w:rPr>
        <w:t>[</w:t>
      </w:r>
      <w:r>
        <w:rPr>
          <w:rStyle w:val="a7"/>
          <w:rFonts w:hint="eastAsia"/>
          <w:sz w:val="24"/>
          <w:szCs w:val="24"/>
        </w:rPr>
        <w:footnoteReference w:id="26"/>
      </w:r>
      <w:r>
        <w:rPr>
          <w:rStyle w:val="a7"/>
          <w:rFonts w:hint="eastAsia"/>
          <w:sz w:val="24"/>
          <w:szCs w:val="24"/>
        </w:rPr>
        <w:t>]</w:t>
      </w:r>
      <w:r>
        <w:rPr>
          <w:rFonts w:hint="eastAsia"/>
          <w:sz w:val="24"/>
          <w:szCs w:val="24"/>
        </w:rPr>
        <w:t>哈贝马斯所提到的“理解的行动的第三方面”就是交往行动，其</w:t>
      </w:r>
      <w:r>
        <w:rPr>
          <w:rFonts w:hint="eastAsia"/>
          <w:sz w:val="24"/>
          <w:szCs w:val="24"/>
        </w:rPr>
        <w:t>不局限于一种</w:t>
      </w:r>
      <w:r>
        <w:rPr>
          <w:rFonts w:hint="eastAsia"/>
          <w:sz w:val="24"/>
          <w:szCs w:val="24"/>
        </w:rPr>
        <w:t>交往形式</w:t>
      </w:r>
      <w:r>
        <w:rPr>
          <w:rFonts w:hint="eastAsia"/>
          <w:sz w:val="24"/>
          <w:szCs w:val="24"/>
        </w:rPr>
        <w:t>，空间也不一定要固定在具体的场所</w:t>
      </w:r>
      <w:r>
        <w:rPr>
          <w:rFonts w:hint="eastAsia"/>
          <w:sz w:val="24"/>
          <w:szCs w:val="24"/>
        </w:rPr>
        <w:t>。</w:t>
      </w:r>
      <w:proofErr w:type="gramStart"/>
      <w:r>
        <w:rPr>
          <w:rFonts w:hint="eastAsia"/>
          <w:sz w:val="24"/>
          <w:szCs w:val="24"/>
        </w:rPr>
        <w:t>当</w:t>
      </w:r>
      <w:r>
        <w:rPr>
          <w:rFonts w:hint="eastAsia"/>
          <w:sz w:val="24"/>
          <w:szCs w:val="24"/>
        </w:rPr>
        <w:t>交往</w:t>
      </w:r>
      <w:proofErr w:type="gramEnd"/>
      <w:r>
        <w:rPr>
          <w:rFonts w:hint="eastAsia"/>
          <w:sz w:val="24"/>
          <w:szCs w:val="24"/>
        </w:rPr>
        <w:t>结构</w:t>
      </w:r>
      <w:r>
        <w:rPr>
          <w:rFonts w:hint="eastAsia"/>
          <w:sz w:val="24"/>
          <w:szCs w:val="24"/>
        </w:rPr>
        <w:t>渐渐扩大</w:t>
      </w:r>
      <w:r>
        <w:rPr>
          <w:rFonts w:hint="eastAsia"/>
          <w:sz w:val="24"/>
          <w:szCs w:val="24"/>
        </w:rPr>
        <w:t>，其包容性和普遍性也更强，多元开放的公共领域才能有发挥更大的作用。交往</w:t>
      </w:r>
      <w:r>
        <w:rPr>
          <w:rFonts w:hint="eastAsia"/>
          <w:sz w:val="24"/>
          <w:szCs w:val="24"/>
        </w:rPr>
        <w:t>结构的公共性</w:t>
      </w:r>
      <w:r>
        <w:rPr>
          <w:rFonts w:hint="eastAsia"/>
          <w:sz w:val="24"/>
          <w:szCs w:val="24"/>
        </w:rPr>
        <w:t>为私人领域和公共领域画出了一道界限，在多元化的社会中，我们无法绕开公民的交往而采取统揽强制的方式实现社会的整合，</w:t>
      </w:r>
      <w:r>
        <w:rPr>
          <w:rFonts w:hint="eastAsia"/>
          <w:sz w:val="24"/>
          <w:szCs w:val="24"/>
        </w:rPr>
        <w:t>因此</w:t>
      </w:r>
      <w:r>
        <w:rPr>
          <w:rFonts w:hint="eastAsia"/>
          <w:sz w:val="24"/>
          <w:szCs w:val="24"/>
        </w:rPr>
        <w:t>建制化的意见与意志的形成</w:t>
      </w:r>
      <w:r>
        <w:rPr>
          <w:rFonts w:hint="eastAsia"/>
          <w:sz w:val="24"/>
          <w:szCs w:val="24"/>
        </w:rPr>
        <w:lastRenderedPageBreak/>
        <w:t>是需要通过公共领域</w:t>
      </w:r>
      <w:r>
        <w:rPr>
          <w:rFonts w:hint="eastAsia"/>
          <w:sz w:val="24"/>
          <w:szCs w:val="24"/>
        </w:rPr>
        <w:t>中</w:t>
      </w:r>
      <w:r>
        <w:rPr>
          <w:rFonts w:hint="eastAsia"/>
          <w:sz w:val="24"/>
          <w:szCs w:val="24"/>
        </w:rPr>
        <w:t>非正式的交往形式输入影响的，而如果失去了公共领域中产生的公共舆论的渗透，行政与司法将不会得到应有的效果，甚至在合法性上都存在很大的问题。</w:t>
      </w:r>
    </w:p>
    <w:p w:rsidR="004D33B8" w:rsidRDefault="002E7C22" w:rsidP="008D744B">
      <w:pPr>
        <w:spacing w:beforeLines="80" w:before="250" w:afterLines="20" w:after="62" w:line="400" w:lineRule="exact"/>
        <w:rPr>
          <w:b/>
          <w:bCs/>
          <w:sz w:val="24"/>
          <w:szCs w:val="24"/>
        </w:rPr>
      </w:pPr>
      <w:r>
        <w:rPr>
          <w:rFonts w:hint="eastAsia"/>
          <w:b/>
          <w:bCs/>
          <w:sz w:val="24"/>
          <w:szCs w:val="24"/>
        </w:rPr>
        <w:t>（三）</w:t>
      </w:r>
      <w:r>
        <w:rPr>
          <w:rFonts w:hint="eastAsia"/>
          <w:b/>
          <w:bCs/>
          <w:sz w:val="24"/>
          <w:szCs w:val="24"/>
        </w:rPr>
        <w:t>公共领域与双轨</w:t>
      </w:r>
      <w:r>
        <w:rPr>
          <w:rFonts w:hint="eastAsia"/>
          <w:b/>
          <w:bCs/>
          <w:sz w:val="24"/>
          <w:szCs w:val="24"/>
        </w:rPr>
        <w:t>制</w:t>
      </w:r>
      <w:r>
        <w:rPr>
          <w:rFonts w:hint="eastAsia"/>
          <w:b/>
          <w:bCs/>
          <w:sz w:val="24"/>
          <w:szCs w:val="24"/>
        </w:rPr>
        <w:t>的民主</w:t>
      </w:r>
    </w:p>
    <w:p w:rsidR="004D33B8" w:rsidRDefault="002E7C22">
      <w:pPr>
        <w:spacing w:line="400" w:lineRule="exact"/>
        <w:ind w:firstLineChars="200" w:firstLine="480"/>
        <w:rPr>
          <w:sz w:val="24"/>
          <w:szCs w:val="24"/>
        </w:rPr>
      </w:pPr>
      <w:r>
        <w:rPr>
          <w:rFonts w:hint="eastAsia"/>
          <w:sz w:val="24"/>
          <w:szCs w:val="24"/>
        </w:rPr>
        <w:t>公共领域是介于政治系统和市民社会之间的中介结构，连接着私人领域与公共权力领域。哈贝马斯认为通过政治系统与公共领域的共同作用可以制定出合法的法律进而管理国家与社会。政治系统中包含着行政机关如政府，法院以及议会等机构，而公共领域作为一种交往结构可以对政治系统的决策与立法产生影响，</w:t>
      </w:r>
    </w:p>
    <w:p w:rsidR="004D33B8" w:rsidRDefault="002E7C22">
      <w:pPr>
        <w:spacing w:line="400" w:lineRule="exact"/>
        <w:rPr>
          <w:sz w:val="24"/>
          <w:szCs w:val="24"/>
        </w:rPr>
      </w:pPr>
      <w:r>
        <w:rPr>
          <w:rFonts w:hint="eastAsia"/>
          <w:sz w:val="24"/>
          <w:szCs w:val="24"/>
        </w:rPr>
        <w:t>公共领域是在交往行动中产生的社会空间。公众在交往中通过语言相互理解</w:t>
      </w:r>
      <w:r>
        <w:rPr>
          <w:rFonts w:hint="eastAsia"/>
          <w:sz w:val="24"/>
          <w:szCs w:val="24"/>
        </w:rPr>
        <w:t>，并按照相互语境中的责任进行行动的开展，随着交往范围的扩大，交往形式也不再局限于相遇与面对面的交谈，人们只要通过对相互之间交往自由的承认就可以在某种意义上定义为一种交往。随着人与人之间实际联系越来越松散，交往结构也更加的抽象和普遍，其内部的多元性特征也就表现的更为明显，为了达到相互理解，从私人立场或从某个专业领域出发的意见也会减少，并且由于提出的意见与行动的责任相互分离，所以公共领域的氛围就变得</w:t>
      </w:r>
      <w:r>
        <w:rPr>
          <w:rFonts w:hint="eastAsia"/>
          <w:sz w:val="24"/>
          <w:szCs w:val="24"/>
        </w:rPr>
        <w:t>轻松起来</w:t>
      </w:r>
      <w:r>
        <w:rPr>
          <w:rFonts w:hint="eastAsia"/>
          <w:sz w:val="24"/>
          <w:szCs w:val="24"/>
        </w:rPr>
        <w:t>。它不需要定时的召开会议讨论也不需要强制性的进行决策，只需要对生活世界中出现的某些问题进行讨论，形成公共意</w:t>
      </w:r>
      <w:r>
        <w:rPr>
          <w:rFonts w:hint="eastAsia"/>
          <w:sz w:val="24"/>
          <w:szCs w:val="24"/>
        </w:rPr>
        <w:t>见或公共舆论对政治系统施加影响。并且在公共交往中哈贝马斯强调了传播媒介的作用，他们因为有着广泛的影响力而在公共舆论的传播中起着重要的作用。</w:t>
      </w:r>
      <w:r>
        <w:rPr>
          <w:rFonts w:hint="eastAsia"/>
          <w:sz w:val="24"/>
          <w:szCs w:val="24"/>
        </w:rPr>
        <w:t>这种“弱的公众集体”所进行的是哈贝马斯所言的“发现性情境”，“议会团体的公共领域主要是作为辩护性情境而构成的。这些团体不仅依赖于行政部门的前期工作和事后加工，而且依赖于一个发现性情境——由一般的公民公众集体所承担的不受程序调节的公共领域的发现性情境。”</w:t>
      </w:r>
      <w:r>
        <w:rPr>
          <w:rStyle w:val="a7"/>
          <w:rFonts w:hint="eastAsia"/>
          <w:sz w:val="24"/>
          <w:szCs w:val="24"/>
        </w:rPr>
        <w:t>[</w:t>
      </w:r>
      <w:r>
        <w:rPr>
          <w:rStyle w:val="a7"/>
          <w:rFonts w:hint="eastAsia"/>
          <w:sz w:val="24"/>
          <w:szCs w:val="24"/>
        </w:rPr>
        <w:footnoteReference w:id="27"/>
      </w:r>
      <w:r>
        <w:rPr>
          <w:rStyle w:val="a7"/>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其次在</w:t>
      </w:r>
      <w:r>
        <w:rPr>
          <w:rFonts w:hint="eastAsia"/>
          <w:sz w:val="24"/>
          <w:szCs w:val="24"/>
        </w:rPr>
        <w:t>议会复合体中存在着正式严格按照规范程序而形成的准公共舆论，这里仍表现为公共领域的另一种样态。这里依靠建制的程</w:t>
      </w:r>
      <w:r>
        <w:rPr>
          <w:rFonts w:hint="eastAsia"/>
          <w:sz w:val="24"/>
          <w:szCs w:val="24"/>
        </w:rPr>
        <w:t>序进行决策与立法的协商，从而形成宪法与共同意志。不同于代议制民主模式的是，这里的议会不仅其成员来自公民的选举，并且在其形成决策之时仍接受着来自非正式公共领</w:t>
      </w:r>
      <w:r>
        <w:rPr>
          <w:rFonts w:hint="eastAsia"/>
          <w:sz w:val="24"/>
          <w:szCs w:val="24"/>
        </w:rPr>
        <w:lastRenderedPageBreak/>
        <w:t>域的影响，而非由代表独立地做出决定。议会作为向弱公共领域开放的“闸门”，连接了非正式公共领域与正式的公共领域，从而在更大程度上保障了公民权利的实现。在这里我们仍然有必要再次回顾哈贝马斯关于公共领域是介于国家与社会之间的领域的说法，公共领域是不局限在特定空间与系统中的场所，只要在一定程度上显现了“公共”的特征及功能的领域都可以被划归为公共领域，发挥其拥有的政</w:t>
      </w:r>
      <w:r>
        <w:rPr>
          <w:rFonts w:hint="eastAsia"/>
          <w:sz w:val="24"/>
          <w:szCs w:val="24"/>
        </w:rPr>
        <w:t>治功能。</w:t>
      </w:r>
    </w:p>
    <w:p w:rsidR="004D33B8" w:rsidRDefault="002E7C22">
      <w:pPr>
        <w:spacing w:line="400" w:lineRule="exact"/>
        <w:ind w:firstLineChars="200" w:firstLine="480"/>
        <w:rPr>
          <w:sz w:val="24"/>
          <w:szCs w:val="24"/>
        </w:rPr>
      </w:pPr>
      <w:r>
        <w:rPr>
          <w:rFonts w:hint="eastAsia"/>
          <w:sz w:val="24"/>
          <w:szCs w:val="24"/>
        </w:rPr>
        <w:t>最后在</w:t>
      </w:r>
      <w:r>
        <w:rPr>
          <w:rFonts w:hint="eastAsia"/>
          <w:sz w:val="24"/>
          <w:szCs w:val="24"/>
        </w:rPr>
        <w:t>政治系统中，</w:t>
      </w:r>
      <w:r>
        <w:rPr>
          <w:rFonts w:hint="eastAsia"/>
          <w:sz w:val="24"/>
          <w:szCs w:val="24"/>
        </w:rPr>
        <w:t>尽管</w:t>
      </w:r>
      <w:r>
        <w:rPr>
          <w:rFonts w:hint="eastAsia"/>
          <w:sz w:val="24"/>
          <w:szCs w:val="24"/>
        </w:rPr>
        <w:t>议会对社会是最具有开放性的，但是相比于以解决问题为主的行政机关来说，其行动能力更低。因此在行政机构的外围构成了具有监督和立法功能的建制，在公共领域消失或是地位低下的时候，对来自于社会和国家的问题的解决方案的提出与行动的</w:t>
      </w:r>
      <w:proofErr w:type="gramStart"/>
      <w:r>
        <w:rPr>
          <w:rFonts w:hint="eastAsia"/>
          <w:sz w:val="24"/>
          <w:szCs w:val="24"/>
        </w:rPr>
        <w:t>践行</w:t>
      </w:r>
      <w:proofErr w:type="gramEnd"/>
      <w:r>
        <w:rPr>
          <w:rFonts w:hint="eastAsia"/>
          <w:sz w:val="24"/>
          <w:szCs w:val="24"/>
        </w:rPr>
        <w:t>更多的来自于政府。但是政治系统如果与公共领域不能形成良好的互动的话，对于其自身以及社会都是不利的。政府的合法性来自于社会，其自身如果进行包揽</w:t>
      </w:r>
      <w:proofErr w:type="gramStart"/>
      <w:r>
        <w:rPr>
          <w:rFonts w:hint="eastAsia"/>
          <w:sz w:val="24"/>
          <w:szCs w:val="24"/>
        </w:rPr>
        <w:t>式政治</w:t>
      </w:r>
      <w:proofErr w:type="gramEnd"/>
      <w:r>
        <w:rPr>
          <w:rFonts w:hint="eastAsia"/>
          <w:sz w:val="24"/>
          <w:szCs w:val="24"/>
        </w:rPr>
        <w:t>模式是缺乏合法性的，同时自由主义市场经济并不赞成政府的直接插手。如果缺乏来自公共领域的支持政治系统的运行是困难重</w:t>
      </w:r>
      <w:r>
        <w:rPr>
          <w:rFonts w:hint="eastAsia"/>
          <w:sz w:val="24"/>
          <w:szCs w:val="24"/>
        </w:rPr>
        <w:t>重的。</w:t>
      </w:r>
    </w:p>
    <w:p w:rsidR="004D33B8" w:rsidRDefault="002E7C22">
      <w:pPr>
        <w:spacing w:line="400" w:lineRule="exact"/>
        <w:ind w:firstLineChars="200" w:firstLine="480"/>
        <w:rPr>
          <w:sz w:val="24"/>
          <w:szCs w:val="24"/>
        </w:rPr>
      </w:pPr>
      <w:r>
        <w:rPr>
          <w:rFonts w:hint="eastAsia"/>
          <w:sz w:val="24"/>
          <w:szCs w:val="24"/>
        </w:rPr>
        <w:t>基于以上两种公共领域与政治系统的关系的分析，</w:t>
      </w:r>
      <w:r>
        <w:rPr>
          <w:rFonts w:hint="eastAsia"/>
          <w:sz w:val="24"/>
          <w:szCs w:val="24"/>
        </w:rPr>
        <w:t>哈贝马斯提出要进行双轨制的民主模式</w:t>
      </w:r>
      <w:r>
        <w:rPr>
          <w:rFonts w:hint="eastAsia"/>
          <w:sz w:val="24"/>
          <w:szCs w:val="24"/>
        </w:rPr>
        <w:t>的尝试</w:t>
      </w:r>
      <w:r>
        <w:rPr>
          <w:rFonts w:hint="eastAsia"/>
          <w:sz w:val="24"/>
          <w:szCs w:val="24"/>
        </w:rPr>
        <w:t>，</w:t>
      </w:r>
      <w:r>
        <w:rPr>
          <w:rFonts w:hint="eastAsia"/>
          <w:sz w:val="24"/>
          <w:szCs w:val="24"/>
        </w:rPr>
        <w:t>以</w:t>
      </w:r>
      <w:r>
        <w:rPr>
          <w:rFonts w:hint="eastAsia"/>
          <w:sz w:val="24"/>
          <w:szCs w:val="24"/>
        </w:rPr>
        <w:t>实现政治系统与公共领域的良好的双向互动关系。当生活世界出现问题之时，由处在公共领域中的公众集体进行充分</w:t>
      </w:r>
      <w:r>
        <w:rPr>
          <w:rFonts w:hint="eastAsia"/>
          <w:sz w:val="24"/>
          <w:szCs w:val="24"/>
        </w:rPr>
        <w:t>地</w:t>
      </w:r>
      <w:r>
        <w:rPr>
          <w:rFonts w:hint="eastAsia"/>
          <w:sz w:val="24"/>
          <w:szCs w:val="24"/>
        </w:rPr>
        <w:t>讨论，原则上的无限交往之流通过多元的公众集体进行流动，进而形成公共意见，通过议会团体的闸门进入政治系统，对立法与行政决策施加影响。公共意见的载体“公众集体”在哈贝马斯看来是弱的公共领域，虽然由于其开放与自由的特征，可以进行发现更多的问题也可以进行更充分的商讨，但是它同时也容易受社会力量的操控。</w:t>
      </w:r>
      <w:r>
        <w:rPr>
          <w:rFonts w:hint="eastAsia"/>
          <w:sz w:val="24"/>
          <w:szCs w:val="24"/>
        </w:rPr>
        <w:t>这种弱的公共领域释</w:t>
      </w:r>
      <w:r>
        <w:rPr>
          <w:rFonts w:hint="eastAsia"/>
          <w:sz w:val="24"/>
          <w:szCs w:val="24"/>
        </w:rPr>
        <w:t>放的是一种民主潜能，它只能通过公共舆论对政治系统产生影响，而并不享有决策权，不具有正式性。</w:t>
      </w:r>
      <w:r>
        <w:rPr>
          <w:rFonts w:hint="eastAsia"/>
          <w:sz w:val="24"/>
          <w:szCs w:val="24"/>
        </w:rPr>
        <w:t>同时议会复合体这种较强的有组织有程序的公共领域通过正式的建制进行立法和决策，公共权力机关进行司法和行政，从而实现民主模式的配合运作。</w:t>
      </w:r>
      <w:r>
        <w:rPr>
          <w:rFonts w:hint="eastAsia"/>
          <w:sz w:val="24"/>
          <w:szCs w:val="24"/>
        </w:rPr>
        <w:t>其从公共领域出发的轨道大概可以由下图表示：</w:t>
      </w:r>
    </w:p>
    <w:p w:rsidR="004D33B8" w:rsidRDefault="002E7C22">
      <w:pPr>
        <w:spacing w:line="400" w:lineRule="exact"/>
        <w:ind w:firstLineChars="200" w:firstLine="480"/>
        <w:rPr>
          <w:sz w:val="24"/>
          <w:szCs w:val="24"/>
        </w:rPr>
      </w:pPr>
      <w:r>
        <w:rPr>
          <w:noProof/>
          <w:sz w:val="24"/>
        </w:rPr>
        <mc:AlternateContent>
          <mc:Choice Requires="wpg">
            <w:drawing>
              <wp:anchor distT="0" distB="0" distL="0" distR="0" simplePos="0" relativeHeight="8" behindDoc="0" locked="0" layoutInCell="1" allowOverlap="1">
                <wp:simplePos x="0" y="0"/>
                <wp:positionH relativeFrom="column">
                  <wp:posOffset>218440</wp:posOffset>
                </wp:positionH>
                <wp:positionV relativeFrom="paragraph">
                  <wp:posOffset>91440</wp:posOffset>
                </wp:positionV>
                <wp:extent cx="4425950" cy="2132330"/>
                <wp:effectExtent l="6350" t="6350" r="6350" b="13970"/>
                <wp:wrapNone/>
                <wp:docPr id="1049"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5950" cy="2132330"/>
                          <a:chOff x="7526" y="1533"/>
                          <a:chExt cx="6148" cy="6463"/>
                        </a:xfrm>
                      </wpg:grpSpPr>
                      <wps:wsp>
                        <wps:cNvPr id="18" name="椭圆 18"/>
                        <wps:cNvSpPr/>
                        <wps:spPr>
                          <a:xfrm>
                            <a:off x="9596" y="4659"/>
                            <a:ext cx="2151" cy="1738"/>
                          </a:xfrm>
                          <a:prstGeom prst="ellipse">
                            <a:avLst/>
                          </a:prstGeom>
                          <a:ln w="12700" cap="flat" cmpd="sng">
                            <a:solidFill>
                              <a:srgbClr val="42719B"/>
                            </a:solidFill>
                            <a:prstDash val="solid"/>
                            <a:miter/>
                            <a:headEnd/>
                            <a:tailEnd/>
                          </a:ln>
                        </wps:spPr>
                        <wps:bodyPr>
                          <a:prstTxWarp prst="textNoShape">
                            <a:avLst/>
                          </a:prstTxWarp>
                        </wps:bodyPr>
                      </wps:wsp>
                      <wps:wsp>
                        <wps:cNvPr id="19" name="同心圆 19"/>
                        <wps:cNvSpPr/>
                        <wps:spPr>
                          <a:xfrm>
                            <a:off x="7526" y="1533"/>
                            <a:ext cx="6148" cy="6463"/>
                          </a:xfrm>
                          <a:prstGeom prst="donut">
                            <a:avLst/>
                          </a:prstGeom>
                          <a:ln w="12700" cap="flat" cmpd="sng">
                            <a:solidFill>
                              <a:srgbClr val="42719B"/>
                            </a:solidFill>
                            <a:prstDash val="solid"/>
                            <a:miter/>
                            <a:headEnd/>
                            <a:tailEnd/>
                          </a:ln>
                        </wps:spPr>
                        <wps:bodyPr>
                          <a:prstTxWarp prst="textNoShape">
                            <a:avLst/>
                          </a:prstTxWarp>
                        </wps:bodyPr>
                      </wps:wsp>
                      <wps:wsp>
                        <wps:cNvPr id="20" name="上箭头 20"/>
                        <wps:cNvSpPr/>
                        <wps:spPr>
                          <a:xfrm>
                            <a:off x="9631" y="6495"/>
                            <a:ext cx="1882" cy="1373"/>
                          </a:xfrm>
                          <a:prstGeom prst="upArrow">
                            <a:avLst/>
                          </a:prstGeom>
                          <a:ln w="12700" cap="flat" cmpd="sng">
                            <a:solidFill>
                              <a:srgbClr val="42719B"/>
                            </a:solidFill>
                            <a:prstDash val="solid"/>
                            <a:miter/>
                            <a:headEnd/>
                            <a:tailEnd/>
                          </a:ln>
                        </wps:spPr>
                        <wps:bodyPr>
                          <a:prstTxWarp prst="textNoShape">
                            <a:avLst/>
                          </a:prstTxWarp>
                        </wps:bodyPr>
                      </wps:wsp>
                      <wps:wsp>
                        <wps:cNvPr id="21" name="矩形 21"/>
                        <wps:cNvSpPr/>
                        <wps:spPr>
                          <a:xfrm>
                            <a:off x="10100" y="6827"/>
                            <a:ext cx="923" cy="1018"/>
                          </a:xfrm>
                          <a:prstGeom prst="rect">
                            <a:avLst/>
                          </a:prstGeom>
                          <a:solidFill>
                            <a:srgbClr val="FFFFFF"/>
                          </a:solidFill>
                          <a:ln>
                            <a:noFill/>
                          </a:ln>
                        </wps:spPr>
                        <wps:txbx>
                          <w:txbxContent>
                            <w:p w:rsidR="004D33B8" w:rsidRDefault="002E7C22">
                              <w:r>
                                <w:rPr>
                                  <w:rFonts w:hint="eastAsia"/>
                                </w:rPr>
                                <w:t>供给者</w:t>
                              </w:r>
                            </w:p>
                          </w:txbxContent>
                        </wps:txbx>
                        <wps:bodyPr vert="horz" wrap="square" lIns="91440" tIns="45720" rIns="91440" bIns="45720" anchor="t">
                          <a:prstTxWarp prst="textNoShape">
                            <a:avLst/>
                          </a:prstTxWarp>
                          <a:noAutofit/>
                        </wps:bodyPr>
                      </wps:wsp>
                      <wps:wsp>
                        <wps:cNvPr id="22" name="矩形 22"/>
                        <wps:cNvSpPr/>
                        <wps:spPr>
                          <a:xfrm>
                            <a:off x="9610" y="1879"/>
                            <a:ext cx="2069" cy="957"/>
                          </a:xfrm>
                          <a:prstGeom prst="rect">
                            <a:avLst/>
                          </a:prstGeom>
                          <a:solidFill>
                            <a:srgbClr val="FFFFFF"/>
                          </a:solidFill>
                          <a:ln>
                            <a:noFill/>
                          </a:ln>
                        </wps:spPr>
                        <wps:txbx>
                          <w:txbxContent>
                            <w:p w:rsidR="004D33B8" w:rsidRDefault="002E7C22">
                              <w:r>
                                <w:rPr>
                                  <w:rFonts w:hint="eastAsia"/>
                                </w:rPr>
                                <w:t>非正式公共领域</w:t>
                              </w:r>
                            </w:p>
                          </w:txbxContent>
                        </wps:txbx>
                        <wps:bodyPr vert="horz" wrap="square" lIns="91440" tIns="45720" rIns="91440" bIns="45720" anchor="t">
                          <a:prstTxWarp prst="textNoShape">
                            <a:avLst/>
                          </a:prstTxWarp>
                          <a:noAutofit/>
                        </wps:bodyPr>
                      </wps:wsp>
                      <wps:wsp>
                        <wps:cNvPr id="23" name="下箭头 23"/>
                        <wps:cNvSpPr/>
                        <wps:spPr>
                          <a:xfrm rot="19680000">
                            <a:off x="11882" y="5475"/>
                            <a:ext cx="1750" cy="1363"/>
                          </a:xfrm>
                          <a:prstGeom prst="downArrow">
                            <a:avLst/>
                          </a:prstGeom>
                          <a:ln w="12700" cap="flat" cmpd="sng">
                            <a:solidFill>
                              <a:srgbClr val="42719B"/>
                            </a:solidFill>
                            <a:prstDash val="solid"/>
                            <a:miter/>
                            <a:headEnd/>
                            <a:tailEnd/>
                          </a:ln>
                        </wps:spPr>
                        <wps:bodyPr>
                          <a:prstTxWarp prst="textNoShape">
                            <a:avLst/>
                          </a:prstTxWarp>
                        </wps:bodyPr>
                      </wps:wsp>
                      <wps:wsp>
                        <wps:cNvPr id="24" name="矩形 24"/>
                        <wps:cNvSpPr/>
                        <wps:spPr>
                          <a:xfrm rot="9120000" flipV="1">
                            <a:off x="12300" y="5636"/>
                            <a:ext cx="828" cy="947"/>
                          </a:xfrm>
                          <a:prstGeom prst="rect">
                            <a:avLst/>
                          </a:prstGeom>
                          <a:solidFill>
                            <a:srgbClr val="FFFFFF"/>
                          </a:solidFill>
                          <a:ln>
                            <a:noFill/>
                          </a:ln>
                        </wps:spPr>
                        <wps:txbx>
                          <w:txbxContent>
                            <w:p w:rsidR="004D33B8" w:rsidRDefault="002E7C22">
                              <w:r>
                                <w:rPr>
                                  <w:rFonts w:hint="eastAsia"/>
                                </w:rPr>
                                <w:t>接受者</w:t>
                              </w:r>
                            </w:p>
                          </w:txbxContent>
                        </wps:txbx>
                        <wps:bodyPr vert="horz" wrap="square" lIns="91440" tIns="45720" rIns="91440" bIns="45720" anchor="t">
                          <a:prstTxWarp prst="textNoShape">
                            <a:avLst/>
                          </a:prstTxWarp>
                          <a:noAutofit/>
                        </wps:bodyPr>
                      </wps:wsp>
                      <wps:wsp>
                        <wps:cNvPr id="25" name="椭圆 25"/>
                        <wps:cNvSpPr/>
                        <wps:spPr>
                          <a:xfrm>
                            <a:off x="11741" y="4074"/>
                            <a:ext cx="1006" cy="1630"/>
                          </a:xfrm>
                          <a:prstGeom prst="ellipse">
                            <a:avLst/>
                          </a:prstGeom>
                          <a:ln w="12700" cap="flat" cmpd="sng">
                            <a:solidFill>
                              <a:srgbClr val="42719B"/>
                            </a:solidFill>
                            <a:prstDash val="solid"/>
                            <a:miter/>
                            <a:headEnd/>
                            <a:tailEnd/>
                          </a:ln>
                        </wps:spPr>
                        <wps:bodyPr>
                          <a:prstTxWarp prst="textNoShape">
                            <a:avLst/>
                          </a:prstTxWarp>
                        </wps:bodyPr>
                      </wps:wsp>
                      <wps:wsp>
                        <wps:cNvPr id="26" name="椭圆 26"/>
                        <wps:cNvSpPr/>
                        <wps:spPr>
                          <a:xfrm>
                            <a:off x="8454" y="4228"/>
                            <a:ext cx="1001" cy="1340"/>
                          </a:xfrm>
                          <a:prstGeom prst="ellipse">
                            <a:avLst/>
                          </a:prstGeom>
                          <a:ln w="12700" cap="flat" cmpd="sng">
                            <a:solidFill>
                              <a:srgbClr val="42719B"/>
                            </a:solidFill>
                            <a:prstDash val="solid"/>
                            <a:miter/>
                            <a:headEnd/>
                            <a:tailEnd/>
                          </a:ln>
                        </wps:spPr>
                        <wps:bodyPr>
                          <a:prstTxWarp prst="textNoShape">
                            <a:avLst/>
                          </a:prstTxWarp>
                        </wps:bodyPr>
                      </wps:wsp>
                    </wpg:wgp>
                  </a:graphicData>
                </a:graphic>
              </wp:anchor>
            </w:drawing>
          </mc:Choice>
          <mc:Fallback>
            <w:pict>
              <v:group id="1049" filled="f" stroked="f" style="position:absolute;margin-left:17.2pt;margin-top:7.2pt;width:348.5pt;height:167.9pt;z-index:8;mso-position-horizontal-relative:text;mso-position-vertical-relative:text;mso-width-relative:page;mso-height-relative:page;mso-wrap-distance-left:0.0pt;mso-wrap-distance-right:0.0pt;visibility:visible;" coordsize="6148,6463" coordorigin="7526,1533">
                <v:oval id="1050" filled="f" stroked="t" style="position:absolute;left:9596;top:4659;width:2151;height:1738;z-index:2;mso-position-horizontal-relative:page;mso-position-vertical-relative:page;mso-width-relative:page;mso-height-relative:page;visibility:visible;">
                  <v:stroke joinstyle="miter" color="#42719b" weight="1.0pt"/>
                  <v:fill/>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rect" o:connectlocs="10800,0;3163,3163;0,10800;3163,18437;10800,21600;18437,18437;21600,10800;18437,3163" textboxrect="3163,3163,18437,18437"/>
                  <v:handles>
                    <v:h position="#0,center" xrange="0,10800"/>
                  </v:handles>
                </v:shapetype>
                <v:shape id="1051" type="#_x0000_t23" adj="5400," filled="f" style="position:absolute;left:7526;top:1533;width:6148;height:6463;z-index:3;mso-position-horizontal-relative:page;mso-position-vertical-relative:page;mso-width-relative:page;mso-height-relative:page;visibility:visible;">
                  <v:stroke joinstyle="miter" color="#42719b" weight="1.0pt"/>
                  <v:fill/>
                </v:shape>
                <v:shapetype id="_x0000_t68" coordsize="21600,21600" o:spt="68" adj="162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1052" type="#_x0000_t68" adj="10800,5400," filled="f" style="position:absolute;left:9631;top:6495;width:1882;height:1373;z-index:4;mso-position-horizontal-relative:page;mso-position-vertical-relative:page;mso-width-relative:page;mso-height-relative:page;visibility:visible;">
                  <v:stroke joinstyle="miter" color="#42719b" weight="1.0pt"/>
                  <v:fill/>
                </v:shape>
                <v:rect id="1053" fillcolor="white" stroked="f" style="position:absolute;left:10100;top:6827;width:923;height:1018;z-index:5;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供给者</w:t>
                        </w:r>
                      </w:p>
                    </w:txbxContent>
                  </v:textbox>
                </v:rect>
                <v:rect id="1054" fillcolor="white" stroked="f" style="position:absolute;left:9610;top:1879;width:2069;height:957;z-index:6;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非正式公共领域</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55" type="#_x0000_t67" adj="10800,5400," filled="f" style="position:absolute;left:11882;top:5475;width:1750;height:1363;z-index:7;mso-position-horizontal-relative:page;mso-position-vertical-relative:page;mso-width-relative:page;mso-height-relative:page;visibility:visible;rotation:-2097152fd;">
                  <v:stroke joinstyle="miter" color="#42719b" weight="1.0pt"/>
                  <v:fill/>
                </v:shape>
                <v:rect id="1056" fillcolor="white" stroked="f" style="position:absolute;left:12300;top:5636;width:828;height:947;z-index:8;mso-position-horizontal-relative:page;mso-position-vertical-relative:page;mso-width-relative:page;mso-height-relative:page;visibility:visible;rotation:-9961472fd;flip:y;">
                  <v:stroke on="f" weight="0.5pt"/>
                  <v:fill/>
                  <v:textbox inset="7.2pt,3.6pt,7.2pt,3.6pt">
                    <w:txbxContent>
                      <w:p>
                        <w:pPr>
                          <w:pStyle w:val="style0"/>
                          <w:rPr>
                            <w:rFonts w:eastAsia="宋体" w:hint="eastAsia"/>
                            <w:lang w:eastAsia="zh-CN"/>
                          </w:rPr>
                        </w:pPr>
                        <w:r>
                          <w:rPr>
                            <w:rFonts w:hint="eastAsia"/>
                            <w:lang w:eastAsia="zh-CN"/>
                          </w:rPr>
                          <w:t>接受者</w:t>
                        </w:r>
                      </w:p>
                    </w:txbxContent>
                  </v:textbox>
                </v:rect>
                <v:oval id="1057" filled="f" stroked="t" style="position:absolute;left:11741;top:4074;width:1006;height:1630;z-index:9;mso-position-horizontal-relative:page;mso-position-vertical-relative:page;mso-width-relative:page;mso-height-relative:page;visibility:visible;">
                  <v:stroke joinstyle="miter" color="#42719b" weight="1.0pt"/>
                  <v:fill/>
                </v:oval>
                <v:oval id="1058" filled="f" stroked="t" style="position:absolute;left:8454;top:4228;width:1001;height:1340;z-index:10;mso-position-horizontal-relative:page;mso-position-vertical-relative:page;mso-width-relative:page;mso-height-relative:page;visibility:visible;">
                  <v:stroke joinstyle="miter" color="#42719b" weight="1.0pt"/>
                  <v:fill/>
                </v:oval>
                <v:fill/>
              </v:group>
            </w:pict>
          </mc:Fallback>
        </mc:AlternateContent>
      </w:r>
    </w:p>
    <w:p w:rsidR="004D33B8" w:rsidRDefault="004D33B8">
      <w:pPr>
        <w:spacing w:line="400" w:lineRule="exact"/>
        <w:ind w:firstLineChars="200" w:firstLine="480"/>
        <w:rPr>
          <w:sz w:val="24"/>
          <w:szCs w:val="24"/>
        </w:rPr>
      </w:pPr>
    </w:p>
    <w:p w:rsidR="004D33B8" w:rsidRDefault="002E7C22">
      <w:pPr>
        <w:spacing w:line="400" w:lineRule="exact"/>
        <w:ind w:firstLineChars="200" w:firstLine="480"/>
        <w:rPr>
          <w:sz w:val="24"/>
          <w:szCs w:val="24"/>
        </w:rPr>
      </w:pPr>
      <w:r>
        <w:rPr>
          <w:noProof/>
          <w:sz w:val="24"/>
        </w:rPr>
        <mc:AlternateContent>
          <mc:Choice Requires="wpg">
            <w:drawing>
              <wp:anchor distT="0" distB="0" distL="0" distR="0" simplePos="0" relativeHeight="9" behindDoc="0" locked="0" layoutInCell="1" allowOverlap="1">
                <wp:simplePos x="0" y="0"/>
                <wp:positionH relativeFrom="column">
                  <wp:posOffset>1022350</wp:posOffset>
                </wp:positionH>
                <wp:positionV relativeFrom="paragraph">
                  <wp:posOffset>208280</wp:posOffset>
                </wp:positionV>
                <wp:extent cx="2825115" cy="925830"/>
                <wp:effectExtent l="0" t="0" r="13334" b="7620"/>
                <wp:wrapNone/>
                <wp:docPr id="1059"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5115" cy="925830"/>
                          <a:chOff x="8782" y="3331"/>
                          <a:chExt cx="3924" cy="4521"/>
                        </a:xfrm>
                      </wpg:grpSpPr>
                      <wps:wsp>
                        <wps:cNvPr id="27" name="矩形 27"/>
                        <wps:cNvSpPr/>
                        <wps:spPr>
                          <a:xfrm>
                            <a:off x="9526" y="3331"/>
                            <a:ext cx="2453" cy="1572"/>
                          </a:xfrm>
                          <a:prstGeom prst="rect">
                            <a:avLst/>
                          </a:prstGeom>
                          <a:solidFill>
                            <a:srgbClr val="FFFFFF"/>
                          </a:solidFill>
                          <a:ln>
                            <a:noFill/>
                          </a:ln>
                        </wps:spPr>
                        <wps:txbx>
                          <w:txbxContent>
                            <w:p w:rsidR="004D33B8" w:rsidRDefault="002E7C22">
                              <w:r>
                                <w:rPr>
                                  <w:rFonts w:hint="eastAsia"/>
                                </w:rPr>
                                <w:t>政治系统（</w:t>
                              </w:r>
                              <w:r>
                                <w:rPr>
                                  <w:rFonts w:hint="eastAsia"/>
                                </w:rPr>
                                <w:t>行政，法院议会）</w:t>
                              </w:r>
                            </w:p>
                          </w:txbxContent>
                        </wps:txbx>
                        <wps:bodyPr vert="horz" wrap="square" lIns="91440" tIns="45720" rIns="91440" bIns="45720" anchor="t">
                          <a:prstTxWarp prst="textNoShape">
                            <a:avLst/>
                          </a:prstTxWarp>
                          <a:noAutofit/>
                        </wps:bodyPr>
                      </wps:wsp>
                      <wps:wsp>
                        <wps:cNvPr id="28" name="矩形 28"/>
                        <wps:cNvSpPr/>
                        <wps:spPr>
                          <a:xfrm>
                            <a:off x="10117" y="5610"/>
                            <a:ext cx="1459" cy="2242"/>
                          </a:xfrm>
                          <a:prstGeom prst="rect">
                            <a:avLst/>
                          </a:prstGeom>
                          <a:solidFill>
                            <a:srgbClr val="FFFFFF"/>
                          </a:solidFill>
                          <a:ln>
                            <a:noFill/>
                          </a:ln>
                        </wps:spPr>
                        <wps:txbx>
                          <w:txbxContent>
                            <w:p w:rsidR="004D33B8" w:rsidRDefault="002E7C22">
                              <w:r>
                                <w:rPr>
                                  <w:rFonts w:hint="eastAsia"/>
                                </w:rPr>
                                <w:t>正式公共领域</w:t>
                              </w:r>
                            </w:p>
                            <w:p w:rsidR="004D33B8" w:rsidRDefault="002E7C22">
                              <w:r>
                                <w:rPr>
                                  <w:rFonts w:hint="eastAsia"/>
                                </w:rPr>
                                <w:t xml:space="preserve">    </w:t>
                              </w:r>
                              <w:r>
                                <w:rPr>
                                  <w:rFonts w:hint="eastAsia"/>
                                </w:rPr>
                                <w:t>议会</w:t>
                              </w:r>
                            </w:p>
                          </w:txbxContent>
                        </wps:txbx>
                        <wps:bodyPr vert="horz" wrap="square" lIns="91440" tIns="45720" rIns="91440" bIns="45720" anchor="t">
                          <a:prstTxWarp prst="textNoShape">
                            <a:avLst/>
                          </a:prstTxWarp>
                          <a:noAutofit/>
                        </wps:bodyPr>
                      </wps:wsp>
                      <wps:wsp>
                        <wps:cNvPr id="29" name="矩形 29"/>
                        <wps:cNvSpPr/>
                        <wps:spPr>
                          <a:xfrm>
                            <a:off x="12021" y="4968"/>
                            <a:ext cx="685" cy="1262"/>
                          </a:xfrm>
                          <a:prstGeom prst="rect">
                            <a:avLst/>
                          </a:prstGeom>
                          <a:solidFill>
                            <a:srgbClr val="FFFFFF"/>
                          </a:solidFill>
                          <a:ln>
                            <a:noFill/>
                          </a:ln>
                        </wps:spPr>
                        <wps:txbx>
                          <w:txbxContent>
                            <w:p w:rsidR="004D33B8" w:rsidRDefault="002E7C22">
                              <w:r>
                                <w:rPr>
                                  <w:rFonts w:hint="eastAsia"/>
                                </w:rPr>
                                <w:t>行政</w:t>
                              </w:r>
                            </w:p>
                          </w:txbxContent>
                        </wps:txbx>
                        <wps:bodyPr vert="horz" wrap="square" lIns="91440" tIns="45720" rIns="91440" bIns="45720" anchor="t">
                          <a:prstTxWarp prst="textNoShape">
                            <a:avLst/>
                          </a:prstTxWarp>
                          <a:noAutofit/>
                        </wps:bodyPr>
                      </wps:wsp>
                      <wps:wsp>
                        <wps:cNvPr id="30" name="矩形 30"/>
                        <wps:cNvSpPr/>
                        <wps:spPr>
                          <a:xfrm>
                            <a:off x="8782" y="4977"/>
                            <a:ext cx="685" cy="1408"/>
                          </a:xfrm>
                          <a:prstGeom prst="rect">
                            <a:avLst/>
                          </a:prstGeom>
                          <a:solidFill>
                            <a:srgbClr val="FFFFFF"/>
                          </a:solidFill>
                          <a:ln>
                            <a:noFill/>
                          </a:ln>
                        </wps:spPr>
                        <wps:txbx>
                          <w:txbxContent>
                            <w:p w:rsidR="004D33B8" w:rsidRDefault="002E7C22">
                              <w:r>
                                <w:rPr>
                                  <w:rFonts w:hint="eastAsia"/>
                                </w:rPr>
                                <w:t>法院</w:t>
                              </w:r>
                            </w:p>
                          </w:txbxContent>
                        </wps:txbx>
                        <wps:bodyPr vert="horz" wrap="square" lIns="91440" tIns="45720" rIns="91440" bIns="45720" anchor="t">
                          <a:prstTxWarp prst="textNoShape">
                            <a:avLst/>
                          </a:prstTxWarp>
                          <a:noAutofit/>
                        </wps:bodyPr>
                      </wps:wsp>
                    </wpg:wgp>
                  </a:graphicData>
                </a:graphic>
              </wp:anchor>
            </w:drawing>
          </mc:Choice>
          <mc:Fallback>
            <w:pict>
              <v:group id="1059" filled="f" stroked="f" style="position:absolute;margin-left:80.5pt;margin-top:16.4pt;width:222.45pt;height:72.9pt;z-index:9;mso-position-horizontal-relative:text;mso-position-vertical-relative:text;mso-width-relative:page;mso-height-relative:page;mso-wrap-distance-left:0.0pt;mso-wrap-distance-right:0.0pt;visibility:visible;" coordsize="3924,4521" coordorigin="8782,3331">
                <v:rect id="1060" fillcolor="white" stroked="f" style="position:absolute;left:9526;top:3331;width:2453;height:1572;z-index:2;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政治系统（行政，法院议会）</w:t>
                        </w:r>
                      </w:p>
                    </w:txbxContent>
                  </v:textbox>
                </v:rect>
                <v:rect id="1061" fillcolor="white" stroked="f" style="position:absolute;left:10117;top:5610;width:1459;height:2242;z-index:3;mso-position-horizontal-relative:page;mso-position-vertical-relative:page;mso-width-relative:page;mso-height-relative:page;visibility:visible;">
                  <v:stroke on="f" weight="0.5pt"/>
                  <v:fill/>
                  <v:textbox inset="7.2pt,3.6pt,7.2pt,3.6pt">
                    <w:txbxContent>
                      <w:p>
                        <w:pPr>
                          <w:pStyle w:val="style0"/>
                          <w:rPr>
                            <w:rFonts w:hint="eastAsia"/>
                            <w:lang w:eastAsia="zh-CN"/>
                          </w:rPr>
                        </w:pPr>
                        <w:r>
                          <w:rPr>
                            <w:rFonts w:hint="eastAsia"/>
                            <w:lang w:eastAsia="zh-CN"/>
                          </w:rPr>
                          <w:t>正式公共领域</w:t>
                        </w:r>
                      </w:p>
                      <w:p>
                        <w:pPr>
                          <w:pStyle w:val="style0"/>
                          <w:rPr>
                            <w:rFonts w:eastAsia="宋体" w:hint="eastAsia"/>
                            <w:lang w:eastAsia="zh-CN"/>
                          </w:rPr>
                        </w:pPr>
                        <w:r>
                          <w:rPr>
                            <w:rFonts w:hint="eastAsia"/>
                            <w:lang w:val="en-US" w:eastAsia="zh-CN"/>
                          </w:rPr>
                          <w:t xml:space="preserve">    </w:t>
                        </w:r>
                        <w:r>
                          <w:rPr>
                            <w:rFonts w:hint="eastAsia"/>
                            <w:lang w:eastAsia="zh-CN"/>
                          </w:rPr>
                          <w:t>议会</w:t>
                        </w:r>
                      </w:p>
                    </w:txbxContent>
                  </v:textbox>
                </v:rect>
                <v:rect id="1062" fillcolor="white" stroked="f" style="position:absolute;left:12021;top:4968;width:685;height:1262;z-index:4;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行政</w:t>
                        </w:r>
                      </w:p>
                    </w:txbxContent>
                  </v:textbox>
                </v:rect>
                <v:rect id="1063" fillcolor="white" stroked="f" style="position:absolute;left:8782;top:4977;width:685;height:1408;z-index:5;mso-position-horizontal-relative:page;mso-position-vertical-relative:page;mso-width-relative:page;mso-height-relative:page;visibility:visible;">
                  <v:stroke on="f" weight="0.5pt"/>
                  <v:fill/>
                  <v:textbox inset="7.2pt,3.6pt,7.2pt,3.6pt">
                    <w:txbxContent>
                      <w:p>
                        <w:pPr>
                          <w:pStyle w:val="style0"/>
                          <w:rPr>
                            <w:rFonts w:eastAsia="宋体" w:hint="eastAsia"/>
                            <w:lang w:eastAsia="zh-CN"/>
                          </w:rPr>
                        </w:pPr>
                        <w:r>
                          <w:rPr>
                            <w:rFonts w:hint="eastAsia"/>
                            <w:lang w:eastAsia="zh-CN"/>
                          </w:rPr>
                          <w:t>法院</w:t>
                        </w:r>
                      </w:p>
                    </w:txbxContent>
                  </v:textbox>
                </v:rect>
                <v:fill/>
              </v:group>
            </w:pict>
          </mc:Fallback>
        </mc:AlternateContent>
      </w:r>
    </w:p>
    <w:p w:rsidR="004D33B8" w:rsidRDefault="004D33B8">
      <w:pPr>
        <w:spacing w:line="400" w:lineRule="exact"/>
        <w:ind w:firstLineChars="200" w:firstLine="480"/>
        <w:rPr>
          <w:sz w:val="24"/>
          <w:szCs w:val="24"/>
        </w:rPr>
      </w:pPr>
    </w:p>
    <w:p w:rsidR="004D33B8" w:rsidRDefault="004D33B8">
      <w:pPr>
        <w:spacing w:line="400" w:lineRule="exact"/>
        <w:rPr>
          <w:sz w:val="24"/>
          <w:szCs w:val="24"/>
        </w:rPr>
      </w:pPr>
    </w:p>
    <w:p w:rsidR="004D33B8" w:rsidRDefault="002E7C22">
      <w:pPr>
        <w:spacing w:line="400" w:lineRule="exact"/>
        <w:ind w:firstLineChars="200" w:firstLine="480"/>
        <w:rPr>
          <w:sz w:val="24"/>
          <w:szCs w:val="24"/>
        </w:rPr>
      </w:pPr>
      <w:r>
        <w:rPr>
          <w:rFonts w:hint="eastAsia"/>
          <w:sz w:val="24"/>
          <w:szCs w:val="24"/>
        </w:rPr>
        <w:lastRenderedPageBreak/>
        <w:t>在前面的论述中，我们已经了解了公共领域的多元开放性，</w:t>
      </w:r>
      <w:r>
        <w:rPr>
          <w:rFonts w:hint="eastAsia"/>
          <w:sz w:val="24"/>
          <w:szCs w:val="24"/>
        </w:rPr>
        <w:t>也对双轨制的民主模式运行及理论架构进行了初步的了解，但是通过哈贝马斯关于公共领域与协商民主的关系问题，笔者仍存有一些疑问。</w:t>
      </w:r>
      <w:r>
        <w:rPr>
          <w:rFonts w:hint="eastAsia"/>
          <w:sz w:val="24"/>
          <w:szCs w:val="24"/>
        </w:rPr>
        <w:t>在这个领域中出于不同的立场阶级，针对同一个问题</w:t>
      </w:r>
      <w:proofErr w:type="gramStart"/>
      <w:r>
        <w:rPr>
          <w:rFonts w:hint="eastAsia"/>
          <w:sz w:val="24"/>
          <w:szCs w:val="24"/>
        </w:rPr>
        <w:t>不</w:t>
      </w:r>
      <w:proofErr w:type="gramEnd"/>
      <w:r>
        <w:rPr>
          <w:rFonts w:hint="eastAsia"/>
          <w:sz w:val="24"/>
          <w:szCs w:val="24"/>
        </w:rPr>
        <w:t>总是能达成一致的意见。同意与共识是存在的，反对与斗争也是存在的，即使是从主体间性出发，我们也并不能总是理解对立的意见，如果相互之间基于对话基础上的理解出现了单向的倾向，我们又怎能分辨这种理解不是基于一种立场</w:t>
      </w:r>
      <w:proofErr w:type="gramStart"/>
      <w:r>
        <w:rPr>
          <w:rFonts w:hint="eastAsia"/>
          <w:sz w:val="24"/>
          <w:szCs w:val="24"/>
        </w:rPr>
        <w:t>的巧词哄骗</w:t>
      </w:r>
      <w:proofErr w:type="gramEnd"/>
      <w:r>
        <w:rPr>
          <w:rFonts w:hint="eastAsia"/>
          <w:sz w:val="24"/>
          <w:szCs w:val="24"/>
        </w:rPr>
        <w:t>或是对于强势的一种屈服呢？如果我们互相都接受了彼此的立场，那么抉择似乎变的更加困难。同时哈贝马斯认为公共舆论形成的弱公共领域容</w:t>
      </w:r>
      <w:r>
        <w:rPr>
          <w:rFonts w:hint="eastAsia"/>
          <w:sz w:val="24"/>
          <w:szCs w:val="24"/>
        </w:rPr>
        <w:t>易受到社会力量的干涉，而弱的公共领域又会向强的公共领域进行渗透，</w:t>
      </w:r>
      <w:r>
        <w:rPr>
          <w:rFonts w:hint="eastAsia"/>
          <w:sz w:val="24"/>
          <w:szCs w:val="24"/>
        </w:rPr>
        <w:t>首先我们先抛开议会是否可以在向公共领域开放的同时依然保持着自身的权力以及科学高效的决策，即使这一“闸门”的开放真正实现，易受社会权力控制的弱公共领域的渗透此时又是否具有意义呢？</w:t>
      </w:r>
      <w:r>
        <w:rPr>
          <w:rFonts w:hint="eastAsia"/>
          <w:sz w:val="24"/>
          <w:szCs w:val="24"/>
        </w:rPr>
        <w:t>这样一来复杂的程序并没有遏制不民主的风险。对于弱公共领域的保护，哈贝马斯提出建构合理的机制来保证公共领域内平等自由的交流，以得出有益的意见利于决策的最终形成。他说，“对于将公共舆论转换成管理决策而言，法律制定是唯一正确的机制。”</w:t>
      </w:r>
      <w:r>
        <w:rPr>
          <w:rStyle w:val="a7"/>
          <w:rFonts w:hint="eastAsia"/>
          <w:sz w:val="24"/>
          <w:szCs w:val="24"/>
        </w:rPr>
        <w:t>[</w:t>
      </w:r>
      <w:r>
        <w:rPr>
          <w:rStyle w:val="a7"/>
          <w:rFonts w:hint="eastAsia"/>
          <w:sz w:val="24"/>
          <w:szCs w:val="24"/>
        </w:rPr>
        <w:footnoteReference w:id="28"/>
      </w:r>
      <w:r>
        <w:rPr>
          <w:rStyle w:val="a7"/>
          <w:rFonts w:hint="eastAsia"/>
          <w:sz w:val="24"/>
          <w:szCs w:val="24"/>
        </w:rPr>
        <w:t>]</w:t>
      </w:r>
      <w:r>
        <w:rPr>
          <w:rFonts w:hint="eastAsia"/>
          <w:sz w:val="24"/>
          <w:szCs w:val="24"/>
        </w:rPr>
        <w:t>交往权力需要通过法律演变为行政权力，法</w:t>
      </w:r>
      <w:r>
        <w:rPr>
          <w:rFonts w:hint="eastAsia"/>
          <w:sz w:val="24"/>
          <w:szCs w:val="24"/>
        </w:rPr>
        <w:t>律是由一定的人员依据严格的立法程序与机制制定的，具有规范性，接触立法与立法所依据的程序机制的人都十分的有限，那么良性的互动就成为了一种理想。其次随着多元主义的发展，社会中的个人的社会定位变的越来越具体与细化，社会政治生活虽然与我们的生活息息相关，但不得不承认的事实是，并非每一个人都有足够的时间与精力，都有强烈的意愿进入公共领域进行民主商谈。</w:t>
      </w:r>
    </w:p>
    <w:p w:rsidR="004D33B8" w:rsidRDefault="002E7C22">
      <w:pPr>
        <w:spacing w:line="400" w:lineRule="exact"/>
        <w:ind w:firstLine="480"/>
        <w:rPr>
          <w:sz w:val="24"/>
          <w:szCs w:val="24"/>
        </w:rPr>
      </w:pPr>
      <w:r>
        <w:rPr>
          <w:rFonts w:hint="eastAsia"/>
          <w:sz w:val="24"/>
          <w:szCs w:val="24"/>
        </w:rPr>
        <w:t>哈贝马斯的协商民主理论对民主理论的发展具有着重要的影响，这一学说直接使得协商民主成为一种不可小觑的民主模式被学者所重视，也为许多国家进行着政治实践。同时其学说</w:t>
      </w:r>
      <w:proofErr w:type="gramStart"/>
      <w:r>
        <w:rPr>
          <w:rFonts w:hint="eastAsia"/>
          <w:sz w:val="24"/>
          <w:szCs w:val="24"/>
        </w:rPr>
        <w:t>具有着</w:t>
      </w:r>
      <w:proofErr w:type="gramEnd"/>
      <w:r>
        <w:rPr>
          <w:rFonts w:hint="eastAsia"/>
          <w:sz w:val="24"/>
          <w:szCs w:val="24"/>
        </w:rPr>
        <w:t>完整</w:t>
      </w:r>
      <w:r>
        <w:rPr>
          <w:rFonts w:hint="eastAsia"/>
          <w:sz w:val="24"/>
          <w:szCs w:val="24"/>
        </w:rPr>
        <w:t>性与体系性，早年间他从历史唯物主义的角度，对公共领域的产生及发展做了详尽的描述，在公共领域这一哲学范式确定之后，公共领域作为介于国家和社会之间领域对民主的实现发挥着巨大的作用。进而依据对工具理性的批判，提出交往理性</w:t>
      </w:r>
      <w:proofErr w:type="gramStart"/>
      <w:r>
        <w:rPr>
          <w:rFonts w:hint="eastAsia"/>
          <w:sz w:val="24"/>
          <w:szCs w:val="24"/>
        </w:rPr>
        <w:t>来作</w:t>
      </w:r>
      <w:proofErr w:type="gramEnd"/>
      <w:r>
        <w:rPr>
          <w:rFonts w:hint="eastAsia"/>
          <w:sz w:val="24"/>
          <w:szCs w:val="24"/>
        </w:rPr>
        <w:t>为一种补充，这种交往理性促进着人们的交往，使人们在公共领域内通过公共舆论以及立法进行协商民主，贯彻着人民主权原则与商谈的原则，构建出完整的理论体系，对后世</w:t>
      </w:r>
      <w:r>
        <w:rPr>
          <w:rFonts w:hint="eastAsia"/>
          <w:sz w:val="24"/>
          <w:szCs w:val="24"/>
        </w:rPr>
        <w:lastRenderedPageBreak/>
        <w:t>的理论和实践都产生了巨大的影响。</w:t>
      </w:r>
    </w:p>
    <w:p w:rsidR="004D33B8" w:rsidRDefault="002E7C22" w:rsidP="008D744B">
      <w:pPr>
        <w:numPr>
          <w:ilvl w:val="0"/>
          <w:numId w:val="2"/>
        </w:numPr>
        <w:spacing w:beforeLines="86" w:before="269" w:afterLines="70" w:after="219" w:line="400" w:lineRule="exact"/>
        <w:jc w:val="center"/>
        <w:rPr>
          <w:b/>
          <w:sz w:val="30"/>
          <w:szCs w:val="30"/>
        </w:rPr>
      </w:pPr>
      <w:r>
        <w:rPr>
          <w:rFonts w:hint="eastAsia"/>
          <w:b/>
          <w:sz w:val="30"/>
          <w:szCs w:val="30"/>
        </w:rPr>
        <w:t>从公共领域到协商民主：理论和实践意义</w:t>
      </w:r>
    </w:p>
    <w:p w:rsidR="004D33B8" w:rsidRDefault="002E7C22" w:rsidP="008D744B">
      <w:pPr>
        <w:spacing w:beforeLines="80" w:before="250" w:afterLines="20" w:after="62" w:line="400" w:lineRule="exact"/>
        <w:rPr>
          <w:b/>
          <w:bCs/>
          <w:sz w:val="24"/>
          <w:szCs w:val="24"/>
        </w:rPr>
      </w:pPr>
      <w:r>
        <w:rPr>
          <w:rFonts w:hint="eastAsia"/>
          <w:b/>
          <w:bCs/>
          <w:sz w:val="24"/>
          <w:szCs w:val="24"/>
        </w:rPr>
        <w:t>（一）</w:t>
      </w:r>
      <w:r>
        <w:rPr>
          <w:rFonts w:hint="eastAsia"/>
          <w:b/>
          <w:bCs/>
          <w:sz w:val="24"/>
          <w:szCs w:val="24"/>
        </w:rPr>
        <w:t>代议制民主的批判</w:t>
      </w:r>
    </w:p>
    <w:p w:rsidR="004D33B8" w:rsidRDefault="002E7C22">
      <w:pPr>
        <w:spacing w:line="400" w:lineRule="exact"/>
        <w:ind w:firstLineChars="200" w:firstLine="480"/>
        <w:rPr>
          <w:sz w:val="24"/>
          <w:szCs w:val="24"/>
        </w:rPr>
      </w:pPr>
      <w:r>
        <w:rPr>
          <w:rFonts w:hint="eastAsia"/>
          <w:sz w:val="24"/>
          <w:szCs w:val="24"/>
        </w:rPr>
        <w:t>代议制民主是当今世界绝大多数国家所采用的一种</w:t>
      </w:r>
      <w:r>
        <w:rPr>
          <w:rFonts w:hint="eastAsia"/>
          <w:sz w:val="24"/>
          <w:szCs w:val="24"/>
        </w:rPr>
        <w:t>间接民主制度，起源于</w:t>
      </w:r>
      <w:r>
        <w:rPr>
          <w:rFonts w:hint="eastAsia"/>
          <w:sz w:val="24"/>
          <w:szCs w:val="24"/>
        </w:rPr>
        <w:t>13</w:t>
      </w:r>
      <w:r>
        <w:rPr>
          <w:rFonts w:hint="eastAsia"/>
          <w:sz w:val="24"/>
          <w:szCs w:val="24"/>
        </w:rPr>
        <w:t>世纪的英国，其主要运作方式为由公民通过选举选出代表，由代表间接地参与到对政治的讨论中去。哲学家米尔曾这样表述代议制民主，他说：“代议制乃是这样一种政体</w:t>
      </w:r>
      <w:r>
        <w:rPr>
          <w:rFonts w:hint="eastAsia"/>
          <w:sz w:val="24"/>
          <w:szCs w:val="24"/>
        </w:rPr>
        <w:t xml:space="preserve">, </w:t>
      </w:r>
      <w:r>
        <w:rPr>
          <w:rFonts w:hint="eastAsia"/>
          <w:sz w:val="24"/>
          <w:szCs w:val="24"/>
        </w:rPr>
        <w:t>在这种政体下</w:t>
      </w:r>
      <w:r>
        <w:rPr>
          <w:rFonts w:hint="eastAsia"/>
          <w:sz w:val="24"/>
          <w:szCs w:val="24"/>
        </w:rPr>
        <w:t xml:space="preserve">, </w:t>
      </w:r>
      <w:r>
        <w:rPr>
          <w:rFonts w:hint="eastAsia"/>
          <w:sz w:val="24"/>
          <w:szCs w:val="24"/>
        </w:rPr>
        <w:t>全体人民或一大部分人民通过由他们定期选出的代表行使最后的控制权。”</w:t>
      </w:r>
      <w:r>
        <w:rPr>
          <w:rStyle w:val="a7"/>
          <w:rFonts w:hint="eastAsia"/>
          <w:sz w:val="24"/>
          <w:szCs w:val="24"/>
        </w:rPr>
        <w:t>[</w:t>
      </w:r>
      <w:r>
        <w:rPr>
          <w:rStyle w:val="a7"/>
          <w:rFonts w:hint="eastAsia"/>
          <w:sz w:val="24"/>
          <w:szCs w:val="24"/>
        </w:rPr>
        <w:footnoteReference w:id="29"/>
      </w:r>
      <w:r>
        <w:rPr>
          <w:rStyle w:val="a7"/>
          <w:rFonts w:hint="eastAsia"/>
          <w:sz w:val="24"/>
          <w:szCs w:val="24"/>
        </w:rPr>
        <w:t>]</w:t>
      </w:r>
      <w:r>
        <w:rPr>
          <w:rFonts w:hint="eastAsia"/>
          <w:sz w:val="24"/>
          <w:szCs w:val="24"/>
        </w:rPr>
        <w:t>西方代议制民主的形成有着深刻的历史成因：资本主义经济的萌芽与发展提升了资产阶级的社会地位，文艺复兴与启蒙运动再一次唤醒了人们内心中关于自由平等的渴望，人们的主体性在政治经济与文化的转型中得以实现。</w:t>
      </w:r>
    </w:p>
    <w:p w:rsidR="004D33B8" w:rsidRDefault="002E7C22">
      <w:pPr>
        <w:spacing w:line="400" w:lineRule="exact"/>
        <w:ind w:firstLineChars="200" w:firstLine="480"/>
        <w:rPr>
          <w:sz w:val="24"/>
          <w:szCs w:val="24"/>
        </w:rPr>
      </w:pPr>
      <w:r>
        <w:rPr>
          <w:rFonts w:hint="eastAsia"/>
          <w:sz w:val="24"/>
          <w:szCs w:val="24"/>
        </w:rPr>
        <w:t>代议制民主以人民主权为原则，通过人民定期选举组成</w:t>
      </w:r>
      <w:r>
        <w:rPr>
          <w:rFonts w:hint="eastAsia"/>
          <w:sz w:val="24"/>
          <w:szCs w:val="24"/>
        </w:rPr>
        <w:t>权力机关，同时也可以淘汰不作为甚至损害人民利益的代表</w:t>
      </w:r>
      <w:r>
        <w:rPr>
          <w:rFonts w:hint="eastAsia"/>
          <w:sz w:val="24"/>
          <w:szCs w:val="24"/>
        </w:rPr>
        <w:t>。</w:t>
      </w:r>
      <w:r>
        <w:rPr>
          <w:rFonts w:hint="eastAsia"/>
          <w:sz w:val="24"/>
          <w:szCs w:val="24"/>
        </w:rPr>
        <w:t>权力机关以三权分立为原则相互制约，人民以代表为中介行使最高权力立法权以制定符合人民利益的法律，间接地参与到政治事务中去。但是如哈贝马斯在</w:t>
      </w:r>
      <w:r>
        <w:rPr>
          <w:rFonts w:hint="eastAsia"/>
          <w:sz w:val="24"/>
          <w:szCs w:val="24"/>
        </w:rPr>
        <w:t>早期对资产阶级公共领域中的研究中所</w:t>
      </w:r>
      <w:r>
        <w:rPr>
          <w:rFonts w:hint="eastAsia"/>
          <w:sz w:val="24"/>
          <w:szCs w:val="24"/>
        </w:rPr>
        <w:t>探讨的那样，当代西方民主政治面临着</w:t>
      </w:r>
      <w:r>
        <w:rPr>
          <w:rFonts w:hint="eastAsia"/>
          <w:sz w:val="24"/>
          <w:szCs w:val="24"/>
        </w:rPr>
        <w:t>诸多</w:t>
      </w:r>
      <w:r>
        <w:rPr>
          <w:rFonts w:hint="eastAsia"/>
          <w:sz w:val="24"/>
          <w:szCs w:val="24"/>
        </w:rPr>
        <w:t>的现实挑战，公共领域的扩大与权力机关的干涉入侵，选举过程遭到了不当干涉，</w:t>
      </w:r>
      <w:r>
        <w:rPr>
          <w:rFonts w:hint="eastAsia"/>
          <w:sz w:val="24"/>
          <w:szCs w:val="24"/>
        </w:rPr>
        <w:t>大众传媒对公共领域结构的操纵等都</w:t>
      </w:r>
      <w:r>
        <w:rPr>
          <w:rFonts w:hint="eastAsia"/>
          <w:sz w:val="24"/>
          <w:szCs w:val="24"/>
        </w:rPr>
        <w:t>致使人民的权力被</w:t>
      </w:r>
      <w:proofErr w:type="gramStart"/>
      <w:r>
        <w:rPr>
          <w:rFonts w:hint="eastAsia"/>
          <w:sz w:val="24"/>
          <w:szCs w:val="24"/>
        </w:rPr>
        <w:t>不</w:t>
      </w:r>
      <w:proofErr w:type="gramEnd"/>
      <w:r>
        <w:rPr>
          <w:rFonts w:hint="eastAsia"/>
          <w:sz w:val="24"/>
          <w:szCs w:val="24"/>
        </w:rPr>
        <w:t>知觉地转移。经济学家阿罗提出的阿罗悖论</w:t>
      </w:r>
      <w:r>
        <w:rPr>
          <w:rStyle w:val="a7"/>
          <w:rFonts w:hint="eastAsia"/>
          <w:sz w:val="24"/>
          <w:szCs w:val="24"/>
        </w:rPr>
        <w:t>[</w:t>
      </w:r>
      <w:r>
        <w:rPr>
          <w:rStyle w:val="a7"/>
          <w:rFonts w:hint="eastAsia"/>
          <w:sz w:val="24"/>
          <w:szCs w:val="24"/>
        </w:rPr>
        <w:footnoteReference w:id="30"/>
      </w:r>
      <w:r>
        <w:rPr>
          <w:rStyle w:val="a7"/>
          <w:rFonts w:hint="eastAsia"/>
          <w:sz w:val="24"/>
          <w:szCs w:val="24"/>
        </w:rPr>
        <w:t>]</w:t>
      </w:r>
      <w:r>
        <w:rPr>
          <w:rFonts w:hint="eastAsia"/>
          <w:sz w:val="24"/>
          <w:szCs w:val="24"/>
        </w:rPr>
        <w:t>是对选举制度与少数服从多数原则的一个有力的</w:t>
      </w:r>
      <w:r>
        <w:rPr>
          <w:rFonts w:hint="eastAsia"/>
          <w:sz w:val="24"/>
          <w:szCs w:val="24"/>
        </w:rPr>
        <w:t>冲击</w:t>
      </w:r>
      <w:r>
        <w:rPr>
          <w:rFonts w:hint="eastAsia"/>
          <w:sz w:val="24"/>
          <w:szCs w:val="24"/>
        </w:rPr>
        <w:t>，</w:t>
      </w:r>
      <w:r>
        <w:rPr>
          <w:rFonts w:hint="eastAsia"/>
          <w:sz w:val="24"/>
          <w:szCs w:val="24"/>
        </w:rPr>
        <w:t>阿罗通过数理推理认为简单的加和并不能确保最优结果，</w:t>
      </w:r>
      <w:r>
        <w:rPr>
          <w:rFonts w:hint="eastAsia"/>
          <w:sz w:val="24"/>
          <w:szCs w:val="24"/>
        </w:rPr>
        <w:t>选票规则与结果是否真的能够真实</w:t>
      </w:r>
      <w:r>
        <w:rPr>
          <w:rFonts w:hint="eastAsia"/>
          <w:sz w:val="24"/>
          <w:szCs w:val="24"/>
        </w:rPr>
        <w:t>地</w:t>
      </w:r>
      <w:r>
        <w:rPr>
          <w:rFonts w:hint="eastAsia"/>
          <w:sz w:val="24"/>
          <w:szCs w:val="24"/>
        </w:rPr>
        <w:t>反映与代表选民意愿，选民与代表的分离又能否让选举出的代表真正代表人民利益，反映人民的心声成为一个让人不得不谨慎思考的问题。并且在多元主义的影响下，治理社会的工具——法律，其合法化也面临着危机，</w:t>
      </w:r>
      <w:r>
        <w:rPr>
          <w:rFonts w:hint="eastAsia"/>
          <w:sz w:val="24"/>
          <w:szCs w:val="24"/>
        </w:rPr>
        <w:t>在市场经济急速发展</w:t>
      </w:r>
      <w:r>
        <w:rPr>
          <w:rFonts w:hint="eastAsia"/>
          <w:sz w:val="24"/>
          <w:szCs w:val="24"/>
        </w:rPr>
        <w:lastRenderedPageBreak/>
        <w:t>的社会，市民的社会地位由于利益分配的不平衡而不平等，</w:t>
      </w:r>
      <w:r>
        <w:rPr>
          <w:rFonts w:hint="eastAsia"/>
          <w:sz w:val="24"/>
          <w:szCs w:val="24"/>
        </w:rPr>
        <w:t>立法如何能够在社会公众并非完全平等的前提下保证客观公允</w:t>
      </w:r>
      <w:r>
        <w:rPr>
          <w:rFonts w:hint="eastAsia"/>
          <w:sz w:val="24"/>
          <w:szCs w:val="24"/>
        </w:rPr>
        <w:t>？同时政府的合法化也成为了问题。面对这诸多拷问，理论的研究与突破显得尤为重要</w:t>
      </w:r>
      <w:r>
        <w:rPr>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因此，哈贝马斯</w:t>
      </w:r>
      <w:r>
        <w:rPr>
          <w:rFonts w:hint="eastAsia"/>
          <w:sz w:val="24"/>
          <w:szCs w:val="24"/>
        </w:rPr>
        <w:t>尝试着提出自己的解决</w:t>
      </w:r>
      <w:r>
        <w:rPr>
          <w:rFonts w:hint="eastAsia"/>
          <w:sz w:val="24"/>
          <w:szCs w:val="24"/>
        </w:rPr>
        <w:t>方案，他首先</w:t>
      </w:r>
      <w:r>
        <w:rPr>
          <w:rFonts w:hint="eastAsia"/>
          <w:sz w:val="24"/>
          <w:szCs w:val="24"/>
        </w:rPr>
        <w:t>对民主模式进行了选择与比较</w:t>
      </w:r>
      <w:r>
        <w:rPr>
          <w:rStyle w:val="a7"/>
          <w:rFonts w:hint="eastAsia"/>
          <w:sz w:val="24"/>
          <w:szCs w:val="24"/>
        </w:rPr>
        <w:t>[</w:t>
      </w:r>
      <w:r>
        <w:rPr>
          <w:rStyle w:val="a7"/>
          <w:rFonts w:hint="eastAsia"/>
          <w:sz w:val="24"/>
          <w:szCs w:val="24"/>
        </w:rPr>
        <w:footnoteReference w:id="31"/>
      </w:r>
      <w:r>
        <w:rPr>
          <w:rStyle w:val="a7"/>
          <w:rFonts w:hint="eastAsia"/>
          <w:sz w:val="24"/>
          <w:szCs w:val="24"/>
        </w:rPr>
        <w:t>]</w:t>
      </w:r>
      <w:r>
        <w:rPr>
          <w:rFonts w:hint="eastAsia"/>
          <w:sz w:val="24"/>
          <w:szCs w:val="24"/>
        </w:rPr>
        <w:t>。他以</w:t>
      </w:r>
      <w:r>
        <w:rPr>
          <w:rFonts w:hint="eastAsia"/>
          <w:sz w:val="24"/>
          <w:szCs w:val="24"/>
        </w:rPr>
        <w:t>经验主义还原论的民主概念</w:t>
      </w:r>
      <w:r>
        <w:rPr>
          <w:rFonts w:hint="eastAsia"/>
          <w:sz w:val="24"/>
          <w:szCs w:val="24"/>
        </w:rPr>
        <w:t>为靶子展开了</w:t>
      </w:r>
      <w:r>
        <w:rPr>
          <w:rFonts w:hint="eastAsia"/>
          <w:sz w:val="24"/>
          <w:szCs w:val="24"/>
        </w:rPr>
        <w:t>批判，对以贝克尔对民主的游戏</w:t>
      </w:r>
      <w:proofErr w:type="gramStart"/>
      <w:r>
        <w:rPr>
          <w:rFonts w:hint="eastAsia"/>
          <w:sz w:val="24"/>
          <w:szCs w:val="24"/>
        </w:rPr>
        <w:t>规则理论</w:t>
      </w:r>
      <w:proofErr w:type="gramEnd"/>
      <w:r>
        <w:rPr>
          <w:rFonts w:hint="eastAsia"/>
          <w:sz w:val="24"/>
          <w:szCs w:val="24"/>
        </w:rPr>
        <w:t>为代表的经验主义进行了反驳。经验</w:t>
      </w:r>
      <w:proofErr w:type="gramStart"/>
      <w:r>
        <w:rPr>
          <w:rFonts w:hint="eastAsia"/>
          <w:sz w:val="24"/>
          <w:szCs w:val="24"/>
        </w:rPr>
        <w:t>性民主</w:t>
      </w:r>
      <w:proofErr w:type="gramEnd"/>
      <w:r>
        <w:rPr>
          <w:rFonts w:hint="eastAsia"/>
          <w:sz w:val="24"/>
          <w:szCs w:val="24"/>
        </w:rPr>
        <w:t>模式是建立在利己主义基础上的</w:t>
      </w:r>
      <w:r>
        <w:rPr>
          <w:rFonts w:hint="eastAsia"/>
          <w:sz w:val="24"/>
          <w:szCs w:val="24"/>
        </w:rPr>
        <w:t>，</w:t>
      </w:r>
      <w:r>
        <w:rPr>
          <w:rFonts w:hint="eastAsia"/>
          <w:sz w:val="24"/>
          <w:szCs w:val="24"/>
        </w:rPr>
        <w:t>主要采取投票的方式</w:t>
      </w:r>
      <w:r>
        <w:rPr>
          <w:rFonts w:hint="eastAsia"/>
          <w:sz w:val="24"/>
          <w:szCs w:val="24"/>
        </w:rPr>
        <w:t>并</w:t>
      </w:r>
      <w:r>
        <w:rPr>
          <w:rFonts w:hint="eastAsia"/>
          <w:sz w:val="24"/>
          <w:szCs w:val="24"/>
        </w:rPr>
        <w:t>通过少数服从多数的原则来进行立法与政府决策。哈贝马斯认为尽管经验</w:t>
      </w:r>
      <w:proofErr w:type="gramStart"/>
      <w:r>
        <w:rPr>
          <w:rFonts w:hint="eastAsia"/>
          <w:sz w:val="24"/>
          <w:szCs w:val="24"/>
        </w:rPr>
        <w:t>性民主</w:t>
      </w:r>
      <w:proofErr w:type="gramEnd"/>
      <w:r>
        <w:rPr>
          <w:rFonts w:hint="eastAsia"/>
          <w:sz w:val="24"/>
          <w:szCs w:val="24"/>
        </w:rPr>
        <w:t>理论建立在选民平等自由的基础之上，</w:t>
      </w:r>
      <w:r>
        <w:rPr>
          <w:rFonts w:hint="eastAsia"/>
          <w:sz w:val="24"/>
          <w:szCs w:val="24"/>
        </w:rPr>
        <w:t>公民有权发表看法并决定自己的事务，</w:t>
      </w:r>
      <w:r>
        <w:rPr>
          <w:rFonts w:hint="eastAsia"/>
          <w:sz w:val="24"/>
          <w:szCs w:val="24"/>
        </w:rPr>
        <w:t>采取少数服从多数的原则</w:t>
      </w:r>
      <w:r>
        <w:rPr>
          <w:rFonts w:hint="eastAsia"/>
          <w:sz w:val="24"/>
          <w:szCs w:val="24"/>
        </w:rPr>
        <w:t>看似遵从了绝大多数公民的利益</w:t>
      </w:r>
      <w:r>
        <w:rPr>
          <w:rFonts w:hint="eastAsia"/>
          <w:sz w:val="24"/>
          <w:szCs w:val="24"/>
        </w:rPr>
        <w:t>，</w:t>
      </w:r>
      <w:r>
        <w:rPr>
          <w:rFonts w:hint="eastAsia"/>
          <w:sz w:val="24"/>
          <w:szCs w:val="24"/>
        </w:rPr>
        <w:t>但</w:t>
      </w:r>
      <w:r>
        <w:rPr>
          <w:rFonts w:hint="eastAsia"/>
          <w:sz w:val="24"/>
          <w:szCs w:val="24"/>
        </w:rPr>
        <w:t>这一决策并没有经过论证，</w:t>
      </w:r>
      <w:r>
        <w:rPr>
          <w:rFonts w:hint="eastAsia"/>
          <w:sz w:val="24"/>
          <w:szCs w:val="24"/>
        </w:rPr>
        <w:t>就难保其合理性，同时</w:t>
      </w:r>
      <w:r>
        <w:rPr>
          <w:rFonts w:hint="eastAsia"/>
          <w:sz w:val="24"/>
          <w:szCs w:val="24"/>
        </w:rPr>
        <w:t>没有通过商谈取得普遍的同意，</w:t>
      </w:r>
      <w:r>
        <w:rPr>
          <w:rFonts w:hint="eastAsia"/>
          <w:sz w:val="24"/>
          <w:szCs w:val="24"/>
        </w:rPr>
        <w:t>也很难</w:t>
      </w:r>
      <w:r>
        <w:rPr>
          <w:rFonts w:hint="eastAsia"/>
          <w:sz w:val="24"/>
          <w:szCs w:val="24"/>
        </w:rPr>
        <w:t>具有合法性。其次，贝克尔对于多数</w:t>
      </w:r>
      <w:r>
        <w:rPr>
          <w:rFonts w:hint="eastAsia"/>
          <w:sz w:val="24"/>
          <w:szCs w:val="24"/>
        </w:rPr>
        <w:t>人的决策是如何征服全体成员进行统治的做了霍布斯式的解释，“如果这样来看问题，那么对民主程序的这种辩护的基础就是…多数人的这样一种威胁</w:t>
      </w:r>
      <w:r>
        <w:rPr>
          <w:rFonts w:hint="eastAsia"/>
          <w:sz w:val="24"/>
          <w:szCs w:val="24"/>
        </w:rPr>
        <w:t>:</w:t>
      </w:r>
      <w:r>
        <w:rPr>
          <w:rFonts w:hint="eastAsia"/>
          <w:sz w:val="24"/>
          <w:szCs w:val="24"/>
        </w:rPr>
        <w:t>在不按照其意志而行事的情况下，将取消对放弃暴力的同意。”</w:t>
      </w:r>
      <w:r>
        <w:rPr>
          <w:rStyle w:val="a7"/>
          <w:rFonts w:hint="eastAsia"/>
          <w:sz w:val="24"/>
          <w:szCs w:val="24"/>
        </w:rPr>
        <w:t>[</w:t>
      </w:r>
      <w:r>
        <w:rPr>
          <w:rStyle w:val="a7"/>
          <w:rFonts w:hint="eastAsia"/>
          <w:sz w:val="24"/>
          <w:szCs w:val="24"/>
        </w:rPr>
        <w:footnoteReference w:id="32"/>
      </w:r>
      <w:r>
        <w:rPr>
          <w:rStyle w:val="a7"/>
          <w:rFonts w:hint="eastAsia"/>
          <w:sz w:val="24"/>
          <w:szCs w:val="24"/>
        </w:rPr>
        <w:t>]</w:t>
      </w:r>
      <w:r>
        <w:rPr>
          <w:rFonts w:hint="eastAsia"/>
          <w:sz w:val="24"/>
          <w:szCs w:val="24"/>
        </w:rPr>
        <w:t>但是这样的决策尽管取得了表面的征服，但其实并没有被所有社会成员所满意，那么它就不能算是一个最优的选择。再者，对于少数人的保护，“这本身就应该排除暴虐的多数成为持久现象的危险，因为害怕失去权力的多数派和寄希望于权力转移的少数派，都应该有动机去遵守既定的游戏规则。”</w:t>
      </w:r>
      <w:r>
        <w:rPr>
          <w:rStyle w:val="a7"/>
          <w:rFonts w:hint="eastAsia"/>
          <w:sz w:val="24"/>
          <w:szCs w:val="24"/>
        </w:rPr>
        <w:t>[</w:t>
      </w:r>
      <w:r>
        <w:rPr>
          <w:rStyle w:val="a7"/>
          <w:rFonts w:hint="eastAsia"/>
          <w:sz w:val="24"/>
          <w:szCs w:val="24"/>
        </w:rPr>
        <w:footnoteReference w:id="33"/>
      </w:r>
      <w:r>
        <w:rPr>
          <w:rStyle w:val="a7"/>
          <w:rFonts w:hint="eastAsia"/>
          <w:sz w:val="24"/>
          <w:szCs w:val="24"/>
        </w:rPr>
        <w:t>]</w:t>
      </w:r>
      <w:r>
        <w:rPr>
          <w:rFonts w:hint="eastAsia"/>
          <w:sz w:val="24"/>
          <w:szCs w:val="24"/>
        </w:rPr>
        <w:t>但是哈贝马斯指出这种思考只是站在精英的角度的思考</w:t>
      </w:r>
      <w:r>
        <w:rPr>
          <w:rFonts w:hint="eastAsia"/>
          <w:sz w:val="24"/>
          <w:szCs w:val="24"/>
        </w:rPr>
        <w:t>，以这种角度出发所做出的决策是很难被</w:t>
      </w:r>
      <w:r>
        <w:rPr>
          <w:rFonts w:hint="eastAsia"/>
          <w:sz w:val="24"/>
          <w:szCs w:val="24"/>
        </w:rPr>
        <w:t>所有</w:t>
      </w:r>
      <w:r>
        <w:rPr>
          <w:rFonts w:hint="eastAsia"/>
          <w:sz w:val="24"/>
          <w:szCs w:val="24"/>
        </w:rPr>
        <w:t>人所信服的。最后，经验</w:t>
      </w:r>
      <w:proofErr w:type="gramStart"/>
      <w:r>
        <w:rPr>
          <w:rFonts w:hint="eastAsia"/>
          <w:sz w:val="24"/>
          <w:szCs w:val="24"/>
        </w:rPr>
        <w:t>性民主</w:t>
      </w:r>
      <w:proofErr w:type="gramEnd"/>
      <w:r>
        <w:rPr>
          <w:rFonts w:hint="eastAsia"/>
          <w:sz w:val="24"/>
          <w:szCs w:val="24"/>
        </w:rPr>
        <w:t>模式认为</w:t>
      </w:r>
      <w:proofErr w:type="gramStart"/>
      <w:r>
        <w:rPr>
          <w:rFonts w:hint="eastAsia"/>
          <w:sz w:val="24"/>
          <w:szCs w:val="24"/>
        </w:rPr>
        <w:t>最</w:t>
      </w:r>
      <w:proofErr w:type="gramEnd"/>
      <w:r>
        <w:rPr>
          <w:rFonts w:hint="eastAsia"/>
          <w:sz w:val="24"/>
          <w:szCs w:val="24"/>
        </w:rPr>
        <w:t>关键的在于政府国家通过演讲或政治宣传去使得人民赋予其权力，使得人民同意政府的功能与作用，而哈贝马斯认为这点的论据是不充分的，</w:t>
      </w:r>
      <w:r>
        <w:rPr>
          <w:rFonts w:hint="eastAsia"/>
          <w:sz w:val="24"/>
          <w:szCs w:val="24"/>
        </w:rPr>
        <w:t>我们不禁要反问道，</w:t>
      </w:r>
      <w:r>
        <w:rPr>
          <w:rFonts w:hint="eastAsia"/>
          <w:sz w:val="24"/>
          <w:szCs w:val="24"/>
        </w:rPr>
        <w:t>人民在看透其“花招”之后，还会选择相信的理由是什么？即使人们出于全社会的角度选择妥协，但这种妥协仍是具有其内在原则与追求的而非自利。在经验</w:t>
      </w:r>
      <w:proofErr w:type="gramStart"/>
      <w:r>
        <w:rPr>
          <w:rFonts w:hint="eastAsia"/>
          <w:sz w:val="24"/>
          <w:szCs w:val="24"/>
        </w:rPr>
        <w:t>性民主</w:t>
      </w:r>
      <w:proofErr w:type="gramEnd"/>
      <w:r>
        <w:rPr>
          <w:rFonts w:hint="eastAsia"/>
          <w:sz w:val="24"/>
          <w:szCs w:val="24"/>
        </w:rPr>
        <w:t>理论其论证方式出现诸多漏洞之后，哈贝马斯又回到规范性民主模式</w:t>
      </w:r>
      <w:r>
        <w:rPr>
          <w:rFonts w:hint="eastAsia"/>
          <w:sz w:val="24"/>
          <w:szCs w:val="24"/>
        </w:rPr>
        <w:t>，对</w:t>
      </w:r>
      <w:r>
        <w:rPr>
          <w:rFonts w:hint="eastAsia"/>
          <w:sz w:val="24"/>
          <w:szCs w:val="24"/>
        </w:rPr>
        <w:t>自由主义，共和主义和商谈论三种</w:t>
      </w:r>
      <w:r>
        <w:rPr>
          <w:rFonts w:hint="eastAsia"/>
          <w:sz w:val="24"/>
          <w:szCs w:val="24"/>
        </w:rPr>
        <w:t>模式进行了比较</w:t>
      </w:r>
      <w:r>
        <w:rPr>
          <w:rFonts w:hint="eastAsia"/>
          <w:sz w:val="24"/>
          <w:szCs w:val="24"/>
        </w:rPr>
        <w:t>。他认为“商谈论赋予民主过程的规范性涵义</w:t>
      </w:r>
      <w:r>
        <w:rPr>
          <w:rFonts w:hint="eastAsia"/>
          <w:sz w:val="24"/>
          <w:szCs w:val="24"/>
        </w:rPr>
        <w:t>，比自由主义要强，比共和主义模式中看到的要弱。”自由主义提倡代议制民主，即间接</w:t>
      </w:r>
      <w:r>
        <w:rPr>
          <w:rFonts w:hint="eastAsia"/>
          <w:sz w:val="24"/>
          <w:szCs w:val="24"/>
        </w:rPr>
        <w:lastRenderedPageBreak/>
        <w:t>民主，而共和主义则更倾向于直接民主。在当代时代背景下，直接民主已变的不太现实，而间接民主则也面临着重重困难，因此商谈</w:t>
      </w:r>
      <w:proofErr w:type="gramStart"/>
      <w:r>
        <w:rPr>
          <w:rFonts w:hint="eastAsia"/>
          <w:sz w:val="24"/>
          <w:szCs w:val="24"/>
        </w:rPr>
        <w:t>论能够</w:t>
      </w:r>
      <w:proofErr w:type="gramEnd"/>
      <w:r>
        <w:rPr>
          <w:rFonts w:hint="eastAsia"/>
          <w:sz w:val="24"/>
          <w:szCs w:val="24"/>
        </w:rPr>
        <w:t>获得更多探索与尝试的青睐</w:t>
      </w:r>
      <w:r>
        <w:rPr>
          <w:rFonts w:hint="eastAsia"/>
          <w:sz w:val="24"/>
          <w:szCs w:val="24"/>
        </w:rPr>
        <w:t>，值得进一步的理论探索</w:t>
      </w:r>
      <w:r>
        <w:rPr>
          <w:rFonts w:hint="eastAsia"/>
          <w:sz w:val="24"/>
          <w:szCs w:val="24"/>
        </w:rPr>
        <w:t>。</w:t>
      </w:r>
    </w:p>
    <w:p w:rsidR="004D33B8" w:rsidRDefault="002E7C22">
      <w:pPr>
        <w:spacing w:line="400" w:lineRule="exact"/>
        <w:ind w:firstLineChars="200" w:firstLine="480"/>
        <w:rPr>
          <w:sz w:val="24"/>
          <w:szCs w:val="24"/>
        </w:rPr>
      </w:pPr>
      <w:r>
        <w:rPr>
          <w:rFonts w:hint="eastAsia"/>
          <w:sz w:val="24"/>
          <w:szCs w:val="24"/>
        </w:rPr>
        <w:t>在一定程度上，哈贝马斯</w:t>
      </w:r>
      <w:r>
        <w:rPr>
          <w:rFonts w:hint="eastAsia"/>
          <w:sz w:val="24"/>
          <w:szCs w:val="24"/>
        </w:rPr>
        <w:t>在公共领域视野下</w:t>
      </w:r>
      <w:r>
        <w:rPr>
          <w:rFonts w:hint="eastAsia"/>
          <w:sz w:val="24"/>
          <w:szCs w:val="24"/>
        </w:rPr>
        <w:t>的协商民主理论对代议制民主理论进行了修复，在理论上克服了代议制民主的一些不足。首先，</w:t>
      </w:r>
      <w:r>
        <w:rPr>
          <w:rFonts w:hint="eastAsia"/>
          <w:sz w:val="24"/>
          <w:szCs w:val="24"/>
        </w:rPr>
        <w:t>当代西方资本主义社会面临的政治危机从根本上来说在于降低了人民的参与度，公共领域成为了政治家利用新闻媒体进行获得选票与形象公关的场所，公共权力</w:t>
      </w:r>
      <w:r>
        <w:rPr>
          <w:rFonts w:hint="eastAsia"/>
          <w:sz w:val="24"/>
          <w:szCs w:val="24"/>
        </w:rPr>
        <w:t>系统对公共领域的入侵使得公共性的权杖需要政党的在场才能发挥作用。公民在公共领域中依靠主体理性选择代表，从而并没有将公共领域的民主潜能发挥到最大。</w:t>
      </w:r>
      <w:r>
        <w:rPr>
          <w:rFonts w:hint="eastAsia"/>
          <w:sz w:val="24"/>
          <w:szCs w:val="24"/>
        </w:rPr>
        <w:t>自理性主义传统面临一系列诘难以来，以自我为着眼点的主体性也在不断地遭受质疑，因此主体间性渐渐得到了人们的重视，而哈贝马斯的协商民主理论的哲学出发点是交往理性，这一哲学范式弥补了工具理性带来的不足。追求高效的官僚政治与追求高效益的市场经济都是工具理性的产物，虽然生活世界在工具理性的支配下高效运转，但是我们同时也被自身的理性关进了冰冷的牢笼，不同于韦伯的毁灭于自身所编造</w:t>
      </w:r>
      <w:r>
        <w:rPr>
          <w:rFonts w:hint="eastAsia"/>
          <w:sz w:val="24"/>
          <w:szCs w:val="24"/>
        </w:rPr>
        <w:t>的理性的悲观主义观点，哈贝马斯提出我们的生活世界中还</w:t>
      </w:r>
      <w:proofErr w:type="gramStart"/>
      <w:r>
        <w:rPr>
          <w:rFonts w:hint="eastAsia"/>
          <w:sz w:val="24"/>
          <w:szCs w:val="24"/>
        </w:rPr>
        <w:t>具有着</w:t>
      </w:r>
      <w:proofErr w:type="gramEnd"/>
      <w:r>
        <w:rPr>
          <w:rFonts w:hint="eastAsia"/>
          <w:sz w:val="24"/>
          <w:szCs w:val="24"/>
        </w:rPr>
        <w:t>交往理性，它着眼于一种“主体间性”，主体性在现实中的碰壁之后，主体间性的提出无疑具有十分重要的意义。交往理性的提出缓解了主体理性无限抽离现实寻找纯粹理性的紧张程度，</w:t>
      </w:r>
      <w:r>
        <w:rPr>
          <w:rFonts w:hint="eastAsia"/>
          <w:sz w:val="24"/>
          <w:szCs w:val="24"/>
        </w:rPr>
        <w:t>因此</w:t>
      </w:r>
      <w:r>
        <w:rPr>
          <w:rFonts w:hint="eastAsia"/>
          <w:sz w:val="24"/>
          <w:szCs w:val="24"/>
        </w:rPr>
        <w:t>协商民主理论</w:t>
      </w:r>
      <w:r>
        <w:rPr>
          <w:rFonts w:hint="eastAsia"/>
          <w:sz w:val="24"/>
          <w:szCs w:val="24"/>
        </w:rPr>
        <w:t>在事实上</w:t>
      </w:r>
      <w:r>
        <w:rPr>
          <w:rFonts w:hint="eastAsia"/>
          <w:sz w:val="24"/>
          <w:szCs w:val="24"/>
        </w:rPr>
        <w:t>提高了民意的理智水平，也由于公意的形成是出于公众在相互理解之上达成的共识，</w:t>
      </w:r>
      <w:r>
        <w:rPr>
          <w:rFonts w:hint="eastAsia"/>
          <w:sz w:val="24"/>
          <w:szCs w:val="24"/>
        </w:rPr>
        <w:t>所以</w:t>
      </w:r>
      <w:r>
        <w:rPr>
          <w:rFonts w:hint="eastAsia"/>
          <w:sz w:val="24"/>
          <w:szCs w:val="24"/>
        </w:rPr>
        <w:t>也更为准确地反映了公民的诉求。其次，哈贝马斯的协商民主理论是一种程序民主，其在公共领域中的程序建制也更为复杂。尽管代议制民主中少数服从多数的原则与投票选举制度在协商民主中也存在，作为民主意</w:t>
      </w:r>
      <w:r>
        <w:rPr>
          <w:rFonts w:hint="eastAsia"/>
          <w:sz w:val="24"/>
          <w:szCs w:val="24"/>
        </w:rPr>
        <w:t>志与意见形成过程中的不可避免的一部分，它们的地位被降低并局限在政治系统的核心领域中。</w:t>
      </w:r>
      <w:r>
        <w:rPr>
          <w:rFonts w:hint="eastAsia"/>
          <w:sz w:val="24"/>
          <w:szCs w:val="24"/>
        </w:rPr>
        <w:t>正是</w:t>
      </w:r>
      <w:r>
        <w:rPr>
          <w:rFonts w:hint="eastAsia"/>
          <w:sz w:val="24"/>
          <w:szCs w:val="24"/>
        </w:rPr>
        <w:t>因为代议制民主缺乏对公共领域的建设，公共领域被边缘化，其输入性的作用也被放低，因此议会无法充分地获得民意进而做出令人满意的决策</w:t>
      </w:r>
      <w:r>
        <w:rPr>
          <w:rFonts w:hint="eastAsia"/>
          <w:sz w:val="24"/>
          <w:szCs w:val="24"/>
        </w:rPr>
        <w:t>。</w:t>
      </w:r>
      <w:r>
        <w:rPr>
          <w:rFonts w:hint="eastAsia"/>
          <w:sz w:val="24"/>
          <w:szCs w:val="24"/>
        </w:rPr>
        <w:t>而行政机关由于其外围仍具有监督和立法作用的机构因此会争夺决策层面的主动权，这与人民对政府的期望定位并不相符。协商民主理论通过更为多元的程序建制，为公共领域的发展提供参照点，并合理地为交往之流提供参照点，从而达成了政治系统与公共领域的良性互动</w:t>
      </w:r>
      <w:r>
        <w:rPr>
          <w:rFonts w:hint="eastAsia"/>
          <w:sz w:val="24"/>
          <w:szCs w:val="24"/>
        </w:rPr>
        <w:t>，是对西方代议制民主程序的一中提高。</w:t>
      </w:r>
      <w:r>
        <w:rPr>
          <w:rFonts w:hint="eastAsia"/>
          <w:sz w:val="24"/>
          <w:szCs w:val="24"/>
        </w:rPr>
        <w:t>最后，西方民主政治的</w:t>
      </w:r>
      <w:r>
        <w:rPr>
          <w:rFonts w:hint="eastAsia"/>
          <w:sz w:val="24"/>
          <w:szCs w:val="24"/>
        </w:rPr>
        <w:t>发展遭遇了合法化危机。多元主义的发展使得西方代议制民主的前提条件遭遇质疑，代议制民主假设“社会权力在有关的</w:t>
      </w:r>
      <w:r>
        <w:rPr>
          <w:rFonts w:hint="eastAsia"/>
          <w:sz w:val="24"/>
          <w:szCs w:val="24"/>
        </w:rPr>
        <w:lastRenderedPageBreak/>
        <w:t>社会利益之间是或多或少平等的”</w:t>
      </w:r>
      <w:r>
        <w:rPr>
          <w:rStyle w:val="a7"/>
          <w:rFonts w:hint="eastAsia"/>
          <w:sz w:val="24"/>
          <w:szCs w:val="24"/>
        </w:rPr>
        <w:t>[</w:t>
      </w:r>
      <w:r>
        <w:rPr>
          <w:rStyle w:val="a7"/>
          <w:rFonts w:hint="eastAsia"/>
          <w:sz w:val="24"/>
          <w:szCs w:val="24"/>
        </w:rPr>
        <w:footnoteReference w:id="34"/>
      </w:r>
      <w:r>
        <w:rPr>
          <w:rStyle w:val="a7"/>
          <w:rFonts w:hint="eastAsia"/>
          <w:sz w:val="24"/>
          <w:szCs w:val="24"/>
        </w:rPr>
        <w:t>]</w:t>
      </w:r>
      <w:r>
        <w:rPr>
          <w:rFonts w:hint="eastAsia"/>
          <w:sz w:val="24"/>
          <w:szCs w:val="24"/>
        </w:rPr>
        <w:t>，但是在市场经济的发展下，权力的分配随着经济利益与社会地位并不是平等的，这</w:t>
      </w:r>
      <w:r>
        <w:rPr>
          <w:rFonts w:hint="eastAsia"/>
          <w:sz w:val="24"/>
          <w:szCs w:val="24"/>
        </w:rPr>
        <w:t>不仅使得在某些方面公民并没有同等的机会表达自己的利益诉求，而且也可能</w:t>
      </w:r>
      <w:r>
        <w:rPr>
          <w:rFonts w:hint="eastAsia"/>
          <w:sz w:val="24"/>
          <w:szCs w:val="24"/>
        </w:rPr>
        <w:t>使得民意的输入并不一定符合民众真实的想法。</w:t>
      </w:r>
      <w:r>
        <w:rPr>
          <w:rFonts w:hint="eastAsia"/>
          <w:sz w:val="24"/>
          <w:szCs w:val="24"/>
        </w:rPr>
        <w:t>加之</w:t>
      </w:r>
      <w:r>
        <w:rPr>
          <w:rFonts w:hint="eastAsia"/>
          <w:sz w:val="24"/>
          <w:szCs w:val="24"/>
        </w:rPr>
        <w:t>阿罗悖论对投票选举制度与少数服从多数原则提出反驳，</w:t>
      </w:r>
      <w:r>
        <w:rPr>
          <w:rFonts w:hint="eastAsia"/>
          <w:sz w:val="24"/>
          <w:szCs w:val="24"/>
        </w:rPr>
        <w:t>以及</w:t>
      </w:r>
      <w:r>
        <w:rPr>
          <w:rFonts w:hint="eastAsia"/>
          <w:sz w:val="24"/>
          <w:szCs w:val="24"/>
        </w:rPr>
        <w:t>系统理论认为现代社会存在</w:t>
      </w:r>
      <w:proofErr w:type="gramStart"/>
      <w:r>
        <w:rPr>
          <w:rFonts w:hint="eastAsia"/>
          <w:sz w:val="24"/>
          <w:szCs w:val="24"/>
        </w:rPr>
        <w:t>很</w:t>
      </w:r>
      <w:proofErr w:type="gramEnd"/>
      <w:r>
        <w:rPr>
          <w:rFonts w:hint="eastAsia"/>
          <w:sz w:val="24"/>
          <w:szCs w:val="24"/>
        </w:rPr>
        <w:t>多功能完善的独立系统，政治系统</w:t>
      </w:r>
      <w:r>
        <w:rPr>
          <w:rFonts w:hint="eastAsia"/>
          <w:sz w:val="24"/>
          <w:szCs w:val="24"/>
        </w:rPr>
        <w:t>对各系统的管控</w:t>
      </w:r>
      <w:r>
        <w:rPr>
          <w:rFonts w:hint="eastAsia"/>
          <w:sz w:val="24"/>
          <w:szCs w:val="24"/>
        </w:rPr>
        <w:t>的合法性匮乏。</w:t>
      </w:r>
      <w:r>
        <w:rPr>
          <w:rFonts w:hint="eastAsia"/>
          <w:sz w:val="24"/>
          <w:szCs w:val="24"/>
        </w:rPr>
        <w:t>这些合法化危机的出现令人对西方民主政治的发展产生质疑，</w:t>
      </w:r>
      <w:r>
        <w:rPr>
          <w:rFonts w:hint="eastAsia"/>
          <w:sz w:val="24"/>
          <w:szCs w:val="24"/>
        </w:rPr>
        <w:t>而哈贝马斯的协商民主理论主张一种商谈法，这种合法之法的合法性是社会交往中的交往权力赋予的</w:t>
      </w:r>
      <w:r>
        <w:rPr>
          <w:rFonts w:hint="eastAsia"/>
          <w:sz w:val="24"/>
          <w:szCs w:val="24"/>
        </w:rPr>
        <w:t>。</w:t>
      </w:r>
      <w:r>
        <w:rPr>
          <w:rFonts w:hint="eastAsia"/>
          <w:sz w:val="24"/>
          <w:szCs w:val="24"/>
        </w:rPr>
        <w:t>立法的意见来自于公共领域中通过理解与商谈而达成的共同意见，</w:t>
      </w:r>
      <w:r>
        <w:rPr>
          <w:rFonts w:hint="eastAsia"/>
          <w:sz w:val="24"/>
          <w:szCs w:val="24"/>
        </w:rPr>
        <w:t>向非正式公共领域开放的议会在这些意见的影响下，通过其内部的协商进行决策与立法。这样得到的合法之法</w:t>
      </w:r>
      <w:r>
        <w:rPr>
          <w:rFonts w:hint="eastAsia"/>
          <w:sz w:val="24"/>
          <w:szCs w:val="24"/>
        </w:rPr>
        <w:t>也更加具有合理性。同时协商民主构建</w:t>
      </w:r>
      <w:r>
        <w:rPr>
          <w:rFonts w:hint="eastAsia"/>
          <w:sz w:val="24"/>
          <w:szCs w:val="24"/>
        </w:rPr>
        <w:t>的</w:t>
      </w:r>
      <w:r>
        <w:rPr>
          <w:rFonts w:hint="eastAsia"/>
          <w:sz w:val="24"/>
          <w:szCs w:val="24"/>
        </w:rPr>
        <w:t>双轨制度，</w:t>
      </w:r>
      <w:r>
        <w:rPr>
          <w:rFonts w:hint="eastAsia"/>
          <w:sz w:val="24"/>
          <w:szCs w:val="24"/>
        </w:rPr>
        <w:t>实现了公共领域与政治系统的良性互动，从而</w:t>
      </w:r>
      <w:r>
        <w:rPr>
          <w:rFonts w:hint="eastAsia"/>
          <w:sz w:val="24"/>
          <w:szCs w:val="24"/>
        </w:rPr>
        <w:t>也为政治系统的合法化提供了解决的思路。</w:t>
      </w:r>
    </w:p>
    <w:p w:rsidR="004D33B8" w:rsidRDefault="002E7C22" w:rsidP="008D744B">
      <w:pPr>
        <w:spacing w:beforeLines="80" w:before="250" w:afterLines="20" w:after="62" w:line="400" w:lineRule="exact"/>
        <w:rPr>
          <w:b/>
          <w:bCs/>
          <w:sz w:val="24"/>
          <w:szCs w:val="24"/>
        </w:rPr>
      </w:pPr>
      <w:r>
        <w:rPr>
          <w:rFonts w:hint="eastAsia"/>
          <w:b/>
          <w:bCs/>
          <w:sz w:val="24"/>
          <w:szCs w:val="24"/>
        </w:rPr>
        <w:t>（二）</w:t>
      </w:r>
      <w:r>
        <w:rPr>
          <w:rFonts w:hint="eastAsia"/>
          <w:b/>
          <w:bCs/>
          <w:sz w:val="24"/>
          <w:szCs w:val="24"/>
        </w:rPr>
        <w:t>实现民主的一种思路——建设公共领域</w:t>
      </w:r>
    </w:p>
    <w:p w:rsidR="004D33B8" w:rsidRDefault="002E7C22">
      <w:pPr>
        <w:spacing w:line="400" w:lineRule="exact"/>
        <w:ind w:firstLineChars="200" w:firstLine="480"/>
        <w:rPr>
          <w:sz w:val="24"/>
          <w:szCs w:val="24"/>
        </w:rPr>
      </w:pPr>
      <w:r>
        <w:rPr>
          <w:rFonts w:hint="eastAsia"/>
          <w:sz w:val="24"/>
          <w:szCs w:val="24"/>
        </w:rPr>
        <w:t>公共领域的结构转型与公共性原则的破坏促使</w:t>
      </w:r>
      <w:r>
        <w:rPr>
          <w:rFonts w:hint="eastAsia"/>
          <w:sz w:val="24"/>
          <w:szCs w:val="24"/>
        </w:rPr>
        <w:t>着许多</w:t>
      </w:r>
      <w:r>
        <w:rPr>
          <w:rFonts w:hint="eastAsia"/>
          <w:sz w:val="24"/>
          <w:szCs w:val="24"/>
        </w:rPr>
        <w:t>哲学家</w:t>
      </w:r>
      <w:r>
        <w:rPr>
          <w:rFonts w:hint="eastAsia"/>
          <w:sz w:val="24"/>
          <w:szCs w:val="24"/>
        </w:rPr>
        <w:t>寻找新的出路</w:t>
      </w:r>
      <w:r>
        <w:rPr>
          <w:rFonts w:hint="eastAsia"/>
          <w:sz w:val="24"/>
          <w:szCs w:val="24"/>
        </w:rPr>
        <w:t>。</w:t>
      </w:r>
      <w:r>
        <w:rPr>
          <w:rFonts w:hint="eastAsia"/>
          <w:sz w:val="24"/>
          <w:szCs w:val="24"/>
        </w:rPr>
        <w:t>马克思也意识到了资本主义国家公共性原则的</w:t>
      </w:r>
      <w:r>
        <w:rPr>
          <w:rFonts w:hint="eastAsia"/>
          <w:sz w:val="24"/>
          <w:szCs w:val="24"/>
        </w:rPr>
        <w:t>变质</w:t>
      </w:r>
      <w:r>
        <w:rPr>
          <w:rFonts w:hint="eastAsia"/>
          <w:sz w:val="24"/>
          <w:szCs w:val="24"/>
        </w:rPr>
        <w:t>，为了重塑公共性，马克思将目光由市民社会转移到了政治社会。但是由于阶级立场的不同，哈贝马斯采取了更为保守的进路——建设公共领域。</w:t>
      </w:r>
      <w:r>
        <w:rPr>
          <w:rFonts w:hint="eastAsia"/>
          <w:sz w:val="24"/>
          <w:szCs w:val="24"/>
        </w:rPr>
        <w:t>他</w:t>
      </w:r>
      <w:r>
        <w:rPr>
          <w:rFonts w:hint="eastAsia"/>
          <w:sz w:val="24"/>
          <w:szCs w:val="24"/>
        </w:rPr>
        <w:t>以公共领域作为协商民主的社会基础，探讨了商谈法的价值与双轨制的民主程序建制，这为我们对民主的建设提供了有益的思路，即建设公共领域。</w:t>
      </w:r>
    </w:p>
    <w:p w:rsidR="004D33B8" w:rsidRDefault="002E7C22">
      <w:pPr>
        <w:spacing w:line="400" w:lineRule="exact"/>
        <w:ind w:firstLineChars="200" w:firstLine="480"/>
        <w:rPr>
          <w:sz w:val="24"/>
          <w:szCs w:val="24"/>
        </w:rPr>
      </w:pPr>
      <w:r>
        <w:rPr>
          <w:rFonts w:hint="eastAsia"/>
          <w:sz w:val="24"/>
          <w:szCs w:val="24"/>
        </w:rPr>
        <w:t>建设公共领域是十分必要的。首先公共领域作为市民社会的一个次生层级，是市民社会发展与人的自我发现与解放这一心理过程形成的产物，具有存在的必然性。由于这里聚集了从家庭小天地中走出的个人，集合</w:t>
      </w:r>
      <w:r>
        <w:rPr>
          <w:rFonts w:hint="eastAsia"/>
          <w:sz w:val="24"/>
          <w:szCs w:val="24"/>
        </w:rPr>
        <w:t>了具有公民意识的公众，其对民主潜能的释放作用不容忽视。其次公共领域以多元开放，自由平等为特征，这就使得这一领域因分散自发而易受到社会力量的控制。同时公共领域具有政治功能，通过规范与公共意见形成决策。因此无论是从其无限制的氛围来看，还是从公共领域由于合理决策而对规范程序的需要程度来看，公共领域都需要依据具体特点进行建设。最后公共领域与政治系统和市民社会都具有十分密切的联系，公共领域的建设对整个生活世界的合理化都具有十分积极</w:t>
      </w:r>
      <w:r>
        <w:rPr>
          <w:rFonts w:hint="eastAsia"/>
          <w:sz w:val="24"/>
          <w:szCs w:val="24"/>
        </w:rPr>
        <w:lastRenderedPageBreak/>
        <w:t>的意义。</w:t>
      </w:r>
    </w:p>
    <w:p w:rsidR="004D33B8" w:rsidRDefault="002E7C22">
      <w:pPr>
        <w:spacing w:line="400" w:lineRule="exact"/>
        <w:ind w:firstLineChars="200" w:firstLine="480"/>
        <w:rPr>
          <w:sz w:val="24"/>
          <w:szCs w:val="24"/>
        </w:rPr>
      </w:pPr>
      <w:r>
        <w:rPr>
          <w:rFonts w:hint="eastAsia"/>
          <w:sz w:val="24"/>
          <w:szCs w:val="24"/>
        </w:rPr>
        <w:t>在代议制民主模式中公民拥有形式上平等的选举权，可以运用个人理性与偏好选出代表来</w:t>
      </w:r>
      <w:r>
        <w:rPr>
          <w:rFonts w:hint="eastAsia"/>
          <w:sz w:val="24"/>
          <w:szCs w:val="24"/>
        </w:rPr>
        <w:t>间接行使权力。但随着政治发展出现了一系列问题，代表能否真实代表选民意见做出决策？精英化的决策是否真的有利于社会发展与国家进步？基于西方民主政治中出现的问题，哈贝马斯发现了公共领域中蕴藏的巨大民主潜力，提倡大力发展公共领域，当公共领域不再处于边缘化地位，就能继续发挥出政治功能，促进民主政治的发展。</w:t>
      </w:r>
      <w:r>
        <w:rPr>
          <w:rFonts w:hint="eastAsia"/>
          <w:sz w:val="24"/>
          <w:szCs w:val="24"/>
        </w:rPr>
        <w:t>在公共领域中，我们不仅需要承认人的普遍性，还要承认人的特殊性，正如阿伦特所说，“物体和人的存在必须要有一个他物或者他人作为旁观者的见证才得以存在。”</w:t>
      </w:r>
      <w:r>
        <w:rPr>
          <w:rStyle w:val="a7"/>
          <w:rFonts w:hint="eastAsia"/>
          <w:sz w:val="24"/>
          <w:szCs w:val="24"/>
        </w:rPr>
        <w:t>[</w:t>
      </w:r>
      <w:r>
        <w:rPr>
          <w:rStyle w:val="a7"/>
          <w:rFonts w:hint="eastAsia"/>
          <w:sz w:val="24"/>
          <w:szCs w:val="24"/>
        </w:rPr>
        <w:footnoteReference w:id="35"/>
      </w:r>
      <w:r>
        <w:rPr>
          <w:rStyle w:val="a7"/>
          <w:rFonts w:hint="eastAsia"/>
          <w:sz w:val="24"/>
          <w:szCs w:val="24"/>
        </w:rPr>
        <w:t>]</w:t>
      </w:r>
      <w:r>
        <w:rPr>
          <w:rFonts w:hint="eastAsia"/>
          <w:sz w:val="24"/>
          <w:szCs w:val="24"/>
        </w:rPr>
        <w:t>我们通过他人的承认</w:t>
      </w:r>
      <w:r>
        <w:rPr>
          <w:rFonts w:hint="eastAsia"/>
          <w:sz w:val="24"/>
          <w:szCs w:val="24"/>
        </w:rPr>
        <w:t>公共领域中的公民是具有一定理性能力并有意愿参</w:t>
      </w:r>
      <w:r>
        <w:rPr>
          <w:rFonts w:hint="eastAsia"/>
          <w:sz w:val="24"/>
          <w:szCs w:val="24"/>
        </w:rPr>
        <w:t>与政治事务的商讨的个人，</w:t>
      </w:r>
      <w:r>
        <w:rPr>
          <w:rFonts w:hint="eastAsia"/>
          <w:sz w:val="24"/>
          <w:szCs w:val="24"/>
        </w:rPr>
        <w:t>通过与他人的交往，个体的主体性得以彰显，</w:t>
      </w:r>
      <w:r>
        <w:rPr>
          <w:rFonts w:hint="eastAsia"/>
          <w:sz w:val="24"/>
          <w:szCs w:val="24"/>
        </w:rPr>
        <w:t>通过交流与商谈形成共同意见，意见的扩散与传播需要大众传媒的力量，形成的公共舆论向政治系统施压。公共领域是分散的不具有强制性的，所以为问题的发现与讨论形成更自由的环境。在理想状态下，公共领域不受强权干涉与操控，保持着一定的独立性，只接受法律规范的引导，民主的潜能得以充分的释放进而影响立法与决策层的行动。</w:t>
      </w:r>
      <w:r>
        <w:rPr>
          <w:rFonts w:hint="eastAsia"/>
          <w:sz w:val="24"/>
          <w:szCs w:val="24"/>
        </w:rPr>
        <w:t>公共领域与协商民主是相互依存的，公共领域为协商民主提供了社会条件，而协商民主则是公共领域的发展所孕育出的一种民主模式。</w:t>
      </w:r>
    </w:p>
    <w:p w:rsidR="004D33B8" w:rsidRDefault="002E7C22">
      <w:pPr>
        <w:spacing w:line="400" w:lineRule="exact"/>
        <w:ind w:firstLineChars="200" w:firstLine="480"/>
        <w:rPr>
          <w:sz w:val="24"/>
          <w:szCs w:val="24"/>
        </w:rPr>
      </w:pPr>
      <w:r>
        <w:rPr>
          <w:rFonts w:hint="eastAsia"/>
          <w:sz w:val="24"/>
          <w:szCs w:val="24"/>
        </w:rPr>
        <w:t>公共领域的建设可以更加充分</w:t>
      </w:r>
      <w:r>
        <w:rPr>
          <w:rFonts w:hint="eastAsia"/>
          <w:sz w:val="24"/>
          <w:szCs w:val="24"/>
        </w:rPr>
        <w:t>使人民行使自己的权力</w:t>
      </w:r>
      <w:r>
        <w:rPr>
          <w:rFonts w:hint="eastAsia"/>
          <w:sz w:val="24"/>
          <w:szCs w:val="24"/>
        </w:rPr>
        <w:t>，</w:t>
      </w:r>
      <w:r>
        <w:rPr>
          <w:rFonts w:hint="eastAsia"/>
          <w:sz w:val="24"/>
          <w:szCs w:val="24"/>
        </w:rPr>
        <w:t>在间接民主模式中，</w:t>
      </w:r>
      <w:r>
        <w:rPr>
          <w:rFonts w:hint="eastAsia"/>
          <w:sz w:val="24"/>
          <w:szCs w:val="24"/>
        </w:rPr>
        <w:t>公民</w:t>
      </w:r>
      <w:r>
        <w:rPr>
          <w:rFonts w:hint="eastAsia"/>
          <w:sz w:val="24"/>
          <w:szCs w:val="24"/>
        </w:rPr>
        <w:t>大多依靠</w:t>
      </w:r>
      <w:r>
        <w:rPr>
          <w:rFonts w:hint="eastAsia"/>
          <w:sz w:val="24"/>
          <w:szCs w:val="24"/>
        </w:rPr>
        <w:t>行使选举权</w:t>
      </w:r>
      <w:r>
        <w:rPr>
          <w:rFonts w:hint="eastAsia"/>
          <w:sz w:val="24"/>
          <w:szCs w:val="24"/>
        </w:rPr>
        <w:t>来参与政治生活</w:t>
      </w:r>
      <w:r>
        <w:rPr>
          <w:rFonts w:hint="eastAsia"/>
          <w:sz w:val="24"/>
          <w:szCs w:val="24"/>
        </w:rPr>
        <w:t>是不充分的，还需要从向政治系统开放的公共领域入手让公众的意见与心声更多被决策层听到，而非仅仅依靠决策层单独的判断，因为人民进行选举时选出的代表只是一种期望与信任，这并非代表着事实上的必然保证。但是如何建设公共领域呢？由于其自发性与薄弱性，可能会产生被社会力量操纵的威胁，但是为了保持其独立与自由，程序与制度的干扰似乎又是行不通的。哈贝马斯认为交往中存在着交往理性，但是事实证明这种理性也并非能完全不受现实干扰，并且哈贝马斯也承认很多时候</w:t>
      </w:r>
      <w:r>
        <w:rPr>
          <w:rFonts w:hint="eastAsia"/>
          <w:sz w:val="24"/>
          <w:szCs w:val="24"/>
        </w:rPr>
        <w:t>商谈的结果并不能完全使每个人理解，协议的达成是因为双方利益的妥协。公共领域的建设仍需要长时间的理论研究，根据自身社会的实际发展状况做出合理的安排，让人民的声音成为真正的主导力量。</w:t>
      </w:r>
    </w:p>
    <w:p w:rsidR="004D33B8" w:rsidRDefault="002E7C22">
      <w:pPr>
        <w:spacing w:line="400" w:lineRule="exact"/>
        <w:ind w:firstLineChars="200" w:firstLine="480"/>
        <w:rPr>
          <w:sz w:val="24"/>
          <w:szCs w:val="24"/>
        </w:rPr>
      </w:pPr>
      <w:r>
        <w:rPr>
          <w:rFonts w:hint="eastAsia"/>
          <w:sz w:val="24"/>
          <w:szCs w:val="24"/>
        </w:rPr>
        <w:t>哈贝马斯的协商民主理论的提出旨在针对这样一种社会背景——将多元利</w:t>
      </w:r>
      <w:r>
        <w:rPr>
          <w:rFonts w:hint="eastAsia"/>
          <w:sz w:val="24"/>
          <w:szCs w:val="24"/>
        </w:rPr>
        <w:lastRenderedPageBreak/>
        <w:t>益冲突重新拉回到普遍利益的轨道之上。在《公共领域的结构转型》一书中哈贝马斯分析到，在资本主义公共领域结构转型的过程中，公民的普遍利益被政党及社会团体的多元利益所取代，公共领域俨然变成了不同利益体相互调和与妥协的场所。他提到：“大型组织，国家和社会内部公共性的消失，以及相互交往过程中公共性的退隐，都是由于未能扬弃不同利益的多元主义所造成的”</w:t>
      </w:r>
      <w:r>
        <w:rPr>
          <w:rStyle w:val="a7"/>
          <w:rFonts w:hint="eastAsia"/>
          <w:sz w:val="24"/>
          <w:szCs w:val="24"/>
        </w:rPr>
        <w:t>[</w:t>
      </w:r>
      <w:r>
        <w:rPr>
          <w:rStyle w:val="a7"/>
          <w:rFonts w:hint="eastAsia"/>
          <w:sz w:val="24"/>
          <w:szCs w:val="24"/>
        </w:rPr>
        <w:footnoteReference w:id="36"/>
      </w:r>
      <w:r>
        <w:rPr>
          <w:rStyle w:val="a7"/>
          <w:rFonts w:hint="eastAsia"/>
          <w:sz w:val="24"/>
          <w:szCs w:val="24"/>
        </w:rPr>
        <w:t>]</w:t>
      </w:r>
      <w:r>
        <w:rPr>
          <w:rFonts w:hint="eastAsia"/>
          <w:sz w:val="24"/>
          <w:szCs w:val="24"/>
        </w:rPr>
        <w:t>，并且哈贝马斯认为普遍利益是在于“富足社会”的实现。这为我们如何避免西方民主政治出现的问题及自身民主建</w:t>
      </w:r>
      <w:r>
        <w:rPr>
          <w:rFonts w:hint="eastAsia"/>
          <w:sz w:val="24"/>
          <w:szCs w:val="24"/>
        </w:rPr>
        <w:t>设提出了宝贵的思路。尽管哈贝马斯的协商民主理论在实质上是一种程序民主，仍不脱离形式民主的视野，但是其中却体现着其对民主价值与实质的追求。或许正如达尔所认为的那样，实质民主与程序民主并不存在截然的对立</w:t>
      </w:r>
      <w:r>
        <w:rPr>
          <w:rStyle w:val="a7"/>
          <w:rFonts w:hint="eastAsia"/>
          <w:sz w:val="24"/>
          <w:szCs w:val="24"/>
        </w:rPr>
        <w:t>[</w:t>
      </w:r>
      <w:r>
        <w:rPr>
          <w:rStyle w:val="a7"/>
          <w:rFonts w:hint="eastAsia"/>
          <w:sz w:val="24"/>
          <w:szCs w:val="24"/>
        </w:rPr>
        <w:footnoteReference w:id="37"/>
      </w:r>
      <w:r>
        <w:rPr>
          <w:rStyle w:val="a7"/>
          <w:rFonts w:hint="eastAsia"/>
          <w:sz w:val="24"/>
          <w:szCs w:val="24"/>
        </w:rPr>
        <w:t>]</w:t>
      </w:r>
      <w:r>
        <w:rPr>
          <w:rFonts w:hint="eastAsia"/>
          <w:sz w:val="24"/>
          <w:szCs w:val="24"/>
        </w:rPr>
        <w:t>，我们应当借鉴程序民主的程序建制，从而为实质民主的实现提供保障。</w:t>
      </w:r>
    </w:p>
    <w:p w:rsidR="004D33B8" w:rsidRDefault="002E7C22">
      <w:pPr>
        <w:spacing w:line="400" w:lineRule="exact"/>
        <w:ind w:firstLineChars="200" w:firstLine="480"/>
        <w:rPr>
          <w:sz w:val="24"/>
          <w:szCs w:val="24"/>
        </w:rPr>
      </w:pPr>
      <w:r>
        <w:rPr>
          <w:rFonts w:hint="eastAsia"/>
          <w:sz w:val="24"/>
          <w:szCs w:val="24"/>
        </w:rPr>
        <w:t>自协商民主思想出现以来，我国在理论和实践上都做出了积极的努力。由于我国的政治环境与文化传统都为协商民主的介入提供了条件，协商民主的实践也得以拥有良好的发展环境。</w:t>
      </w:r>
      <w:r>
        <w:rPr>
          <w:rFonts w:hint="eastAsia"/>
          <w:sz w:val="24"/>
          <w:szCs w:val="24"/>
        </w:rPr>
        <w:t>但是</w:t>
      </w:r>
      <w:r>
        <w:rPr>
          <w:rFonts w:hint="eastAsia"/>
          <w:sz w:val="24"/>
          <w:szCs w:val="24"/>
        </w:rPr>
        <w:t>我国的社会制度与哈贝马斯所探讨的理论社会条件</w:t>
      </w:r>
      <w:r>
        <w:rPr>
          <w:rFonts w:hint="eastAsia"/>
          <w:sz w:val="24"/>
          <w:szCs w:val="24"/>
        </w:rPr>
        <w:t>并</w:t>
      </w:r>
      <w:r>
        <w:rPr>
          <w:rFonts w:hint="eastAsia"/>
          <w:sz w:val="24"/>
          <w:szCs w:val="24"/>
        </w:rPr>
        <w:t>不</w:t>
      </w:r>
      <w:r>
        <w:rPr>
          <w:rFonts w:hint="eastAsia"/>
          <w:sz w:val="24"/>
          <w:szCs w:val="24"/>
        </w:rPr>
        <w:t>相</w:t>
      </w:r>
      <w:r>
        <w:rPr>
          <w:rFonts w:hint="eastAsia"/>
          <w:sz w:val="24"/>
          <w:szCs w:val="24"/>
        </w:rPr>
        <w:t>同，所以应该依据</w:t>
      </w:r>
      <w:r>
        <w:rPr>
          <w:rFonts w:hint="eastAsia"/>
          <w:sz w:val="24"/>
          <w:szCs w:val="24"/>
        </w:rPr>
        <w:t>我国的</w:t>
      </w:r>
      <w:r>
        <w:rPr>
          <w:rFonts w:hint="eastAsia"/>
          <w:sz w:val="24"/>
          <w:szCs w:val="24"/>
        </w:rPr>
        <w:t>具体国情发展社会主义协商民主</w:t>
      </w:r>
      <w:r>
        <w:rPr>
          <w:rFonts w:hint="eastAsia"/>
          <w:sz w:val="24"/>
          <w:szCs w:val="24"/>
        </w:rPr>
        <w:t>。</w:t>
      </w:r>
      <w:r>
        <w:rPr>
          <w:rFonts w:hint="eastAsia"/>
          <w:sz w:val="24"/>
          <w:szCs w:val="24"/>
        </w:rPr>
        <w:t>目前在协商民主方面的建设主要有政治协商、</w:t>
      </w:r>
      <w:proofErr w:type="gramStart"/>
      <w:r>
        <w:rPr>
          <w:rFonts w:hint="eastAsia"/>
          <w:sz w:val="24"/>
          <w:szCs w:val="24"/>
        </w:rPr>
        <w:t>基层治</w:t>
      </w:r>
      <w:proofErr w:type="gramEnd"/>
      <w:r>
        <w:rPr>
          <w:rFonts w:hint="eastAsia"/>
          <w:sz w:val="24"/>
          <w:szCs w:val="24"/>
        </w:rPr>
        <w:t>协商和社会领域的协商，</w:t>
      </w:r>
      <w:r>
        <w:rPr>
          <w:rFonts w:hint="eastAsia"/>
          <w:sz w:val="24"/>
          <w:szCs w:val="24"/>
        </w:rPr>
        <w:t>采取多党合作的政治协商制度与创新型民间协商形式进行对政治事务的商谈。但是我国的协商民主建设仍然存在一些问题。首先</w:t>
      </w:r>
      <w:r>
        <w:rPr>
          <w:rFonts w:hint="eastAsia"/>
          <w:sz w:val="24"/>
          <w:szCs w:val="24"/>
        </w:rPr>
        <w:t>体制内的协商</w:t>
      </w:r>
      <w:proofErr w:type="gramStart"/>
      <w:r>
        <w:rPr>
          <w:rFonts w:hint="eastAsia"/>
          <w:sz w:val="24"/>
          <w:szCs w:val="24"/>
        </w:rPr>
        <w:t>仍作用</w:t>
      </w:r>
      <w:proofErr w:type="gramEnd"/>
      <w:r>
        <w:rPr>
          <w:rFonts w:hint="eastAsia"/>
          <w:sz w:val="24"/>
          <w:szCs w:val="24"/>
        </w:rPr>
        <w:t>有限，我国的政治协商制度作为三大基本制度</w:t>
      </w:r>
      <w:proofErr w:type="gramStart"/>
      <w:r>
        <w:rPr>
          <w:rFonts w:hint="eastAsia"/>
          <w:sz w:val="24"/>
          <w:szCs w:val="24"/>
        </w:rPr>
        <w:t>之一拥有</w:t>
      </w:r>
      <w:proofErr w:type="gramEnd"/>
      <w:r>
        <w:rPr>
          <w:rFonts w:hint="eastAsia"/>
          <w:sz w:val="24"/>
          <w:szCs w:val="24"/>
        </w:rPr>
        <w:t>着较长的历史，通过定期召开政治协商会议广泛收集社会各界意见，但参与者行使的权力还非常局限。</w:t>
      </w:r>
      <w:r>
        <w:rPr>
          <w:rFonts w:hint="eastAsia"/>
          <w:sz w:val="24"/>
          <w:szCs w:val="24"/>
        </w:rPr>
        <w:t>加之我国人口众多，幅员辽阔，建立向公共领域开放的机构发挥作用是否有效有待论证。具有较强效力的政治协商场所建制的同时，也需要加强激发社会的民主力量，</w:t>
      </w:r>
      <w:r>
        <w:rPr>
          <w:rFonts w:hint="eastAsia"/>
          <w:sz w:val="24"/>
          <w:szCs w:val="24"/>
        </w:rPr>
        <w:t>加强对公共领域的民主协商的建设。我国不同于自由主义的民主建设的根本在于目的和手段的统一，因此社会民主力量的实现尤为重要</w:t>
      </w:r>
      <w:r>
        <w:rPr>
          <w:rFonts w:hint="eastAsia"/>
          <w:sz w:val="24"/>
          <w:szCs w:val="24"/>
        </w:rPr>
        <w:t>。</w:t>
      </w:r>
      <w:r>
        <w:rPr>
          <w:rFonts w:hint="eastAsia"/>
          <w:sz w:val="24"/>
          <w:szCs w:val="24"/>
        </w:rPr>
        <w:t>但是</w:t>
      </w:r>
      <w:r>
        <w:rPr>
          <w:rFonts w:hint="eastAsia"/>
          <w:sz w:val="24"/>
          <w:szCs w:val="24"/>
        </w:rPr>
        <w:t>由于</w:t>
      </w:r>
      <w:r>
        <w:rPr>
          <w:rFonts w:hint="eastAsia"/>
          <w:sz w:val="24"/>
          <w:szCs w:val="24"/>
        </w:rPr>
        <w:t>我国</w:t>
      </w:r>
      <w:r>
        <w:rPr>
          <w:rFonts w:hint="eastAsia"/>
          <w:sz w:val="24"/>
          <w:szCs w:val="24"/>
        </w:rPr>
        <w:t>封建社会传统对公民意识的削弱，我国公民对政治参与的意识</w:t>
      </w:r>
      <w:r>
        <w:rPr>
          <w:rFonts w:hint="eastAsia"/>
          <w:sz w:val="24"/>
          <w:szCs w:val="24"/>
        </w:rPr>
        <w:t>仍有待提高。</w:t>
      </w:r>
      <w:r>
        <w:rPr>
          <w:rFonts w:hint="eastAsia"/>
          <w:sz w:val="24"/>
          <w:szCs w:val="24"/>
        </w:rPr>
        <w:t>虽然面对社会热点事件，通过新闻媒体的传播与言论的自由发表可以引起一定的社会反响，</w:t>
      </w:r>
      <w:r>
        <w:rPr>
          <w:rFonts w:hint="eastAsia"/>
          <w:sz w:val="24"/>
          <w:szCs w:val="24"/>
        </w:rPr>
        <w:t>可以</w:t>
      </w:r>
      <w:r>
        <w:rPr>
          <w:rFonts w:hint="eastAsia"/>
          <w:sz w:val="24"/>
          <w:szCs w:val="24"/>
        </w:rPr>
        <w:t>形成</w:t>
      </w:r>
      <w:r>
        <w:rPr>
          <w:rFonts w:hint="eastAsia"/>
          <w:sz w:val="24"/>
          <w:szCs w:val="24"/>
        </w:rPr>
        <w:t>具有一定影响力的非正式</w:t>
      </w:r>
      <w:r>
        <w:rPr>
          <w:rFonts w:hint="eastAsia"/>
          <w:sz w:val="24"/>
          <w:szCs w:val="24"/>
        </w:rPr>
        <w:t>公共舆论，但是其中</w:t>
      </w:r>
      <w:proofErr w:type="gramStart"/>
      <w:r>
        <w:rPr>
          <w:rFonts w:hint="eastAsia"/>
          <w:sz w:val="24"/>
          <w:szCs w:val="24"/>
        </w:rPr>
        <w:t>不</w:t>
      </w:r>
      <w:proofErr w:type="gramEnd"/>
      <w:r>
        <w:rPr>
          <w:rFonts w:hint="eastAsia"/>
          <w:sz w:val="24"/>
          <w:szCs w:val="24"/>
        </w:rPr>
        <w:t>理性的声音仍然存在</w:t>
      </w:r>
      <w:r>
        <w:rPr>
          <w:rFonts w:hint="eastAsia"/>
          <w:sz w:val="24"/>
          <w:szCs w:val="24"/>
        </w:rPr>
        <w:t>。</w:t>
      </w:r>
      <w:r>
        <w:rPr>
          <w:rFonts w:hint="eastAsia"/>
          <w:sz w:val="24"/>
          <w:szCs w:val="24"/>
        </w:rPr>
        <w:t>公民意识需要培养，公民理性也需要培育，</w:t>
      </w:r>
      <w:r>
        <w:rPr>
          <w:rFonts w:hint="eastAsia"/>
          <w:sz w:val="24"/>
          <w:szCs w:val="24"/>
        </w:rPr>
        <w:t>我们需要做的不只是</w:t>
      </w:r>
      <w:r>
        <w:rPr>
          <w:rFonts w:hint="eastAsia"/>
          <w:sz w:val="24"/>
          <w:szCs w:val="24"/>
        </w:rPr>
        <w:lastRenderedPageBreak/>
        <w:t>后期被动的监督与批评，更要在生活世界中善于发现问题，行使自身的权利。哈贝马斯认为公共领域的政治功能必须满足两</w:t>
      </w:r>
      <w:r>
        <w:rPr>
          <w:rFonts w:hint="eastAsia"/>
          <w:sz w:val="24"/>
          <w:szCs w:val="24"/>
        </w:rPr>
        <w:t>个前提，政府干预的最小化以及普遍利益能够最大程度上冲散多元利益的相互冲突。他认为这种前提并不是一种乌托邦式的假设，但是实际上由于理性多元主义以及其程序建制对行政系统功能定位的模糊使其实践上具有很大的难度。因此我们可以</w:t>
      </w:r>
      <w:r>
        <w:rPr>
          <w:rFonts w:hint="eastAsia"/>
          <w:sz w:val="24"/>
          <w:szCs w:val="24"/>
        </w:rPr>
        <w:t>依靠于教育的力量</w:t>
      </w:r>
      <w:r>
        <w:rPr>
          <w:rFonts w:hint="eastAsia"/>
          <w:sz w:val="24"/>
          <w:szCs w:val="24"/>
        </w:rPr>
        <w:t>加强公民的参与意识与理性能力，培育共同理想，倡导核心价值观，从而在理性多元主义下提高共同话语的可能性。其次我们应当在法律的框架内进行公共领域</w:t>
      </w:r>
      <w:proofErr w:type="gramStart"/>
      <w:r>
        <w:rPr>
          <w:rFonts w:hint="eastAsia"/>
          <w:sz w:val="24"/>
          <w:szCs w:val="24"/>
        </w:rPr>
        <w:t>内交往</w:t>
      </w:r>
      <w:proofErr w:type="gramEnd"/>
      <w:r>
        <w:rPr>
          <w:rFonts w:hint="eastAsia"/>
          <w:sz w:val="24"/>
          <w:szCs w:val="24"/>
        </w:rPr>
        <w:t>行动的开展，官僚机制则需要明确自身定位，对决策的合法性及行为的合理性做出审视，减少对社会公共领域的不当干预。同时我们需要加快</w:t>
      </w:r>
      <w:r>
        <w:rPr>
          <w:rFonts w:hint="eastAsia"/>
          <w:sz w:val="24"/>
          <w:szCs w:val="24"/>
        </w:rPr>
        <w:t>建制出适合</w:t>
      </w:r>
      <w:r>
        <w:rPr>
          <w:rFonts w:hint="eastAsia"/>
          <w:sz w:val="24"/>
          <w:szCs w:val="24"/>
        </w:rPr>
        <w:t>我国国情的公共领域与上层决策系统的互动机制，进一步发展与完善我国的民主政治建设。</w:t>
      </w:r>
    </w:p>
    <w:p w:rsidR="004D33B8" w:rsidRDefault="004D33B8">
      <w:pPr>
        <w:spacing w:line="300" w:lineRule="auto"/>
        <w:ind w:firstLineChars="200" w:firstLine="480"/>
        <w:rPr>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4D33B8">
      <w:pPr>
        <w:spacing w:line="300" w:lineRule="auto"/>
        <w:rPr>
          <w:rFonts w:ascii="黑体" w:eastAsia="黑体" w:hAnsi="黑体" w:cs="黑体"/>
          <w:b/>
          <w:bCs/>
          <w:sz w:val="24"/>
          <w:szCs w:val="24"/>
        </w:rPr>
      </w:pPr>
    </w:p>
    <w:p w:rsidR="004D33B8" w:rsidRDefault="002E7C22">
      <w:pPr>
        <w:spacing w:line="300" w:lineRule="auto"/>
        <w:rPr>
          <w:rFonts w:ascii="黑体" w:eastAsia="黑体" w:hAnsi="黑体" w:cs="黑体"/>
          <w:b/>
          <w:bCs/>
          <w:sz w:val="24"/>
          <w:szCs w:val="24"/>
        </w:rPr>
      </w:pPr>
      <w:r>
        <w:rPr>
          <w:rFonts w:ascii="黑体" w:eastAsia="黑体" w:hAnsi="黑体" w:cs="黑体" w:hint="eastAsia"/>
          <w:b/>
          <w:bCs/>
          <w:sz w:val="24"/>
          <w:szCs w:val="24"/>
        </w:rPr>
        <w:lastRenderedPageBreak/>
        <w:t>参考文献：</w:t>
      </w:r>
    </w:p>
    <w:p w:rsidR="004D33B8" w:rsidRDefault="002E7C22">
      <w:pPr>
        <w:spacing w:line="300" w:lineRule="auto"/>
        <w:rPr>
          <w:rFonts w:ascii="黑体" w:eastAsia="黑体" w:hAnsi="黑体" w:cs="黑体"/>
          <w:sz w:val="24"/>
          <w:szCs w:val="24"/>
        </w:rPr>
      </w:pPr>
      <w:r>
        <w:rPr>
          <w:rFonts w:ascii="黑体" w:eastAsia="黑体" w:hAnsi="黑体" w:cs="黑体" w:hint="eastAsia"/>
          <w:sz w:val="24"/>
          <w:szCs w:val="24"/>
        </w:rPr>
        <w:t>参考著作：</w:t>
      </w:r>
    </w:p>
    <w:p w:rsidR="004D33B8" w:rsidRDefault="002E7C22">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王新生著：《市民社会论》，南宁：广西人民出版社，</w:t>
      </w:r>
      <w:r>
        <w:rPr>
          <w:rFonts w:ascii="宋体" w:hAnsi="宋体" w:cs="宋体" w:hint="eastAsia"/>
          <w:szCs w:val="21"/>
        </w:rPr>
        <w:t>2003</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p>
    <w:p w:rsidR="004D33B8" w:rsidRDefault="002E7C22">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德</w:t>
      </w:r>
      <w:r>
        <w:rPr>
          <w:rFonts w:ascii="宋体" w:hAnsi="宋体" w:cs="宋体" w:hint="eastAsia"/>
          <w:szCs w:val="21"/>
        </w:rPr>
        <w:t>]</w:t>
      </w:r>
      <w:r>
        <w:rPr>
          <w:rFonts w:ascii="宋体" w:hAnsi="宋体" w:cs="宋体" w:hint="eastAsia"/>
          <w:szCs w:val="21"/>
        </w:rPr>
        <w:t>哈贝马斯：《公共领域的结构转型》，曹卫东等译，学林出版社，</w:t>
      </w:r>
      <w:r>
        <w:rPr>
          <w:rFonts w:ascii="宋体" w:hAnsi="宋体" w:cs="宋体" w:hint="eastAsia"/>
          <w:szCs w:val="21"/>
        </w:rPr>
        <w:t>1999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p>
    <w:p w:rsidR="004D33B8" w:rsidRDefault="002E7C22">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哈贝马斯：《在事实与规范之间——关于法律和民主法治国的商谈理论》，北京：生活·读书·新知三联书店，</w:t>
      </w:r>
      <w:r>
        <w:rPr>
          <w:rFonts w:ascii="宋体" w:hAnsi="宋体" w:cs="宋体" w:hint="eastAsia"/>
          <w:szCs w:val="21"/>
        </w:rPr>
        <w:t>2003</w:t>
      </w:r>
      <w:r>
        <w:rPr>
          <w:rFonts w:ascii="宋体" w:hAnsi="宋体" w:cs="宋体" w:hint="eastAsia"/>
          <w:szCs w:val="21"/>
        </w:rPr>
        <w:t>年</w:t>
      </w:r>
    </w:p>
    <w:p w:rsidR="004D33B8" w:rsidRDefault="002E7C22">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德</w:t>
      </w:r>
      <w:r>
        <w:rPr>
          <w:rFonts w:ascii="宋体" w:hAnsi="宋体" w:cs="宋体" w:hint="eastAsia"/>
          <w:szCs w:val="21"/>
        </w:rPr>
        <w:t>]</w:t>
      </w:r>
      <w:r>
        <w:rPr>
          <w:rFonts w:ascii="宋体" w:hAnsi="宋体" w:cs="宋体" w:hint="eastAsia"/>
          <w:szCs w:val="21"/>
        </w:rPr>
        <w:t>哈贝马斯著：《交往行动理论第一卷行动的合理性和社会合理化》，洪佩郁、蔺青译，重庆出版社</w:t>
      </w:r>
      <w:r>
        <w:rPr>
          <w:rFonts w:ascii="宋体" w:hAnsi="宋体" w:cs="宋体" w:hint="eastAsia"/>
          <w:szCs w:val="21"/>
        </w:rPr>
        <w:t>,1996</w:t>
      </w:r>
      <w:r>
        <w:rPr>
          <w:rFonts w:ascii="宋体" w:hAnsi="宋体" w:cs="宋体" w:hint="eastAsia"/>
          <w:szCs w:val="21"/>
        </w:rPr>
        <w:t>年版</w:t>
      </w:r>
    </w:p>
    <w:p w:rsidR="004D33B8" w:rsidRDefault="002E7C22">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美</w:t>
      </w:r>
      <w:r>
        <w:rPr>
          <w:rFonts w:ascii="宋体" w:hAnsi="宋体" w:cs="宋体" w:hint="eastAsia"/>
          <w:szCs w:val="21"/>
        </w:rPr>
        <w:t>]</w:t>
      </w:r>
      <w:r>
        <w:rPr>
          <w:rFonts w:ascii="宋体" w:hAnsi="宋体" w:cs="宋体" w:hint="eastAsia"/>
          <w:szCs w:val="21"/>
        </w:rPr>
        <w:t>约翰逊著：《社会学理论》，南开大学社会学系译，国际文化出版公司，</w:t>
      </w:r>
      <w:r>
        <w:rPr>
          <w:rFonts w:ascii="宋体" w:hAnsi="宋体" w:cs="宋体" w:hint="eastAsia"/>
          <w:szCs w:val="21"/>
        </w:rPr>
        <w:t>1998</w:t>
      </w:r>
      <w:r>
        <w:rPr>
          <w:rFonts w:ascii="宋体" w:hAnsi="宋体" w:cs="宋体" w:hint="eastAsia"/>
          <w:szCs w:val="21"/>
        </w:rPr>
        <w:t>年版</w:t>
      </w:r>
    </w:p>
    <w:p w:rsidR="004D33B8" w:rsidRDefault="002E7C22">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英</w:t>
      </w:r>
      <w:r>
        <w:rPr>
          <w:rFonts w:ascii="宋体" w:hAnsi="宋体" w:cs="宋体" w:hint="eastAsia"/>
          <w:szCs w:val="21"/>
        </w:rPr>
        <w:t>]</w:t>
      </w:r>
      <w:r>
        <w:rPr>
          <w:rFonts w:ascii="宋体" w:hAnsi="宋体" w:cs="宋体" w:hint="eastAsia"/>
          <w:szCs w:val="21"/>
        </w:rPr>
        <w:t>密尔</w:t>
      </w:r>
      <w:r>
        <w:rPr>
          <w:rFonts w:ascii="宋体" w:hAnsi="宋体" w:cs="宋体" w:hint="eastAsia"/>
          <w:szCs w:val="21"/>
        </w:rPr>
        <w:t>.</w:t>
      </w:r>
      <w:r>
        <w:rPr>
          <w:rFonts w:ascii="宋体" w:hAnsi="宋体" w:cs="宋体" w:hint="eastAsia"/>
          <w:szCs w:val="21"/>
        </w:rPr>
        <w:t>代议制政府</w:t>
      </w:r>
      <w:r>
        <w:rPr>
          <w:rFonts w:ascii="宋体" w:hAnsi="宋体" w:cs="宋体" w:hint="eastAsia"/>
          <w:szCs w:val="21"/>
        </w:rPr>
        <w:t>[M].</w:t>
      </w:r>
      <w:r>
        <w:rPr>
          <w:rFonts w:ascii="宋体" w:hAnsi="宋体" w:cs="宋体" w:hint="eastAsia"/>
          <w:szCs w:val="21"/>
        </w:rPr>
        <w:t>北京</w:t>
      </w:r>
      <w:r>
        <w:rPr>
          <w:rFonts w:ascii="宋体" w:hAnsi="宋体" w:cs="宋体" w:hint="eastAsia"/>
          <w:szCs w:val="21"/>
        </w:rPr>
        <w:t>:</w:t>
      </w:r>
      <w:r>
        <w:rPr>
          <w:rFonts w:ascii="宋体" w:hAnsi="宋体" w:cs="宋体" w:hint="eastAsia"/>
          <w:szCs w:val="21"/>
        </w:rPr>
        <w:t>商务印书馆</w:t>
      </w:r>
      <w:r>
        <w:rPr>
          <w:rFonts w:ascii="宋体" w:hAnsi="宋体" w:cs="宋体" w:hint="eastAsia"/>
          <w:szCs w:val="21"/>
        </w:rPr>
        <w:t>,2007</w:t>
      </w:r>
    </w:p>
    <w:p w:rsidR="004D33B8" w:rsidRDefault="002E7C22">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德</w:t>
      </w:r>
      <w:r>
        <w:rPr>
          <w:rFonts w:ascii="宋体" w:hAnsi="宋体" w:cs="宋体" w:hint="eastAsia"/>
          <w:szCs w:val="21"/>
        </w:rPr>
        <w:t>]</w:t>
      </w:r>
      <w:r>
        <w:rPr>
          <w:rFonts w:ascii="宋体" w:hAnsi="宋体" w:cs="宋体" w:hint="eastAsia"/>
          <w:szCs w:val="21"/>
        </w:rPr>
        <w:t>阿伦特：《人的条件》，上海：上海人民出版社，</w:t>
      </w:r>
      <w:r>
        <w:rPr>
          <w:rFonts w:ascii="宋体" w:hAnsi="宋体" w:cs="宋体" w:hint="eastAsia"/>
          <w:szCs w:val="21"/>
        </w:rPr>
        <w:t>1999</w:t>
      </w:r>
      <w:r>
        <w:rPr>
          <w:rFonts w:ascii="宋体" w:hAnsi="宋体" w:cs="宋体" w:hint="eastAsia"/>
          <w:szCs w:val="21"/>
        </w:rPr>
        <w:t>年</w:t>
      </w:r>
    </w:p>
    <w:p w:rsidR="004D33B8" w:rsidRDefault="002E7C22">
      <w:pPr>
        <w:spacing w:line="300" w:lineRule="auto"/>
        <w:rPr>
          <w:rFonts w:ascii="宋体" w:hAnsi="宋体" w:cs="宋体"/>
          <w:szCs w:val="21"/>
        </w:rPr>
      </w:pPr>
      <w:r>
        <w:rPr>
          <w:rFonts w:ascii="宋体" w:hAnsi="宋体" w:cs="宋体" w:hint="eastAsia"/>
          <w:szCs w:val="21"/>
        </w:rPr>
        <w:t>[8][</w:t>
      </w:r>
      <w:r>
        <w:rPr>
          <w:rFonts w:ascii="宋体" w:hAnsi="宋体" w:cs="宋体" w:hint="eastAsia"/>
          <w:szCs w:val="21"/>
        </w:rPr>
        <w:t>德</w:t>
      </w:r>
      <w:r>
        <w:rPr>
          <w:rFonts w:ascii="宋体" w:hAnsi="宋体" w:cs="宋体" w:hint="eastAsia"/>
          <w:szCs w:val="21"/>
        </w:rPr>
        <w:t>]</w:t>
      </w:r>
      <w:r>
        <w:rPr>
          <w:rFonts w:ascii="宋体" w:hAnsi="宋体" w:cs="宋体" w:hint="eastAsia"/>
          <w:szCs w:val="21"/>
        </w:rPr>
        <w:t>哈贝马斯：《现代性的哲学话语》，曹卫东译，南京：译林出版社，</w:t>
      </w:r>
      <w:r>
        <w:rPr>
          <w:rFonts w:ascii="宋体" w:hAnsi="宋体" w:cs="宋体" w:hint="eastAsia"/>
          <w:szCs w:val="21"/>
        </w:rPr>
        <w:t>2011</w:t>
      </w:r>
    </w:p>
    <w:p w:rsidR="004D33B8" w:rsidRDefault="002E7C22">
      <w:pPr>
        <w:spacing w:line="300" w:lineRule="auto"/>
        <w:rPr>
          <w:rFonts w:ascii="宋体" w:hAnsi="宋体" w:cs="宋体"/>
          <w:szCs w:val="21"/>
        </w:rPr>
      </w:pPr>
      <w:r>
        <w:rPr>
          <w:rFonts w:ascii="宋体" w:hAnsi="宋体" w:cs="宋体" w:hint="eastAsia"/>
          <w:szCs w:val="21"/>
        </w:rPr>
        <w:t>[9][</w:t>
      </w:r>
      <w:r>
        <w:rPr>
          <w:rFonts w:ascii="宋体" w:hAnsi="宋体" w:cs="宋体" w:hint="eastAsia"/>
          <w:szCs w:val="21"/>
        </w:rPr>
        <w:t>德</w:t>
      </w:r>
      <w:r>
        <w:rPr>
          <w:rFonts w:ascii="宋体" w:hAnsi="宋体" w:cs="宋体" w:hint="eastAsia"/>
          <w:szCs w:val="21"/>
        </w:rPr>
        <w:t>]</w:t>
      </w:r>
      <w:r>
        <w:rPr>
          <w:rFonts w:ascii="宋体" w:hAnsi="宋体" w:cs="宋体" w:hint="eastAsia"/>
          <w:szCs w:val="21"/>
        </w:rPr>
        <w:t>哈贝马斯：《合法化危机》，刘北成，曹卫东等译，上海：上海人民出版社，</w:t>
      </w:r>
      <w:r>
        <w:rPr>
          <w:rFonts w:ascii="宋体" w:hAnsi="宋体" w:cs="宋体" w:hint="eastAsia"/>
          <w:szCs w:val="21"/>
        </w:rPr>
        <w:t>2009</w:t>
      </w:r>
    </w:p>
    <w:p w:rsidR="004D33B8" w:rsidRDefault="002E7C22">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0]</w:t>
      </w:r>
      <w:r>
        <w:rPr>
          <w:rFonts w:ascii="宋体" w:hAnsi="宋体" w:cs="宋体" w:hint="eastAsia"/>
          <w:szCs w:val="21"/>
        </w:rPr>
        <w:t>欧力同：哈贝马斯的“批判理论”</w:t>
      </w:r>
      <w:r>
        <w:rPr>
          <w:rFonts w:ascii="宋体" w:hAnsi="宋体" w:cs="宋体" w:hint="eastAsia"/>
          <w:szCs w:val="21"/>
        </w:rPr>
        <w:t>[M</w:t>
      </w:r>
      <w:proofErr w:type="gramStart"/>
      <w:r>
        <w:rPr>
          <w:rFonts w:ascii="宋体" w:hAnsi="宋体" w:cs="宋体" w:hint="eastAsia"/>
          <w:szCs w:val="21"/>
        </w:rPr>
        <w:t>〕</w:t>
      </w:r>
      <w:proofErr w:type="gramEnd"/>
      <w:r>
        <w:rPr>
          <w:rFonts w:ascii="宋体" w:hAnsi="宋体" w:cs="宋体" w:hint="eastAsia"/>
          <w:szCs w:val="21"/>
        </w:rPr>
        <w:t>.</w:t>
      </w:r>
      <w:r>
        <w:rPr>
          <w:rFonts w:ascii="宋体" w:hAnsi="宋体" w:cs="宋体" w:hint="eastAsia"/>
          <w:szCs w:val="21"/>
        </w:rPr>
        <w:t>重庆</w:t>
      </w:r>
      <w:r>
        <w:rPr>
          <w:rFonts w:ascii="宋体" w:hAnsi="宋体" w:cs="宋体" w:hint="eastAsia"/>
          <w:szCs w:val="21"/>
        </w:rPr>
        <w:t>:</w:t>
      </w:r>
      <w:r>
        <w:rPr>
          <w:rFonts w:ascii="宋体" w:hAnsi="宋体" w:cs="宋体" w:hint="eastAsia"/>
          <w:szCs w:val="21"/>
        </w:rPr>
        <w:t>重庆出版社</w:t>
      </w:r>
      <w:r>
        <w:rPr>
          <w:rFonts w:ascii="宋体" w:hAnsi="宋体" w:cs="宋体" w:hint="eastAsia"/>
          <w:szCs w:val="21"/>
        </w:rPr>
        <w:t>,1997</w:t>
      </w:r>
    </w:p>
    <w:p w:rsidR="004D33B8" w:rsidRDefault="002E7C22">
      <w:pPr>
        <w:spacing w:line="300" w:lineRule="auto"/>
        <w:rPr>
          <w:rFonts w:ascii="宋体" w:hAnsi="宋体" w:cs="宋体"/>
          <w:szCs w:val="21"/>
        </w:rPr>
      </w:pPr>
      <w:r>
        <w:rPr>
          <w:rFonts w:ascii="宋体" w:hAnsi="宋体" w:cs="宋体" w:hint="eastAsia"/>
          <w:szCs w:val="21"/>
        </w:rPr>
        <w:t>[11][</w:t>
      </w:r>
      <w:r>
        <w:rPr>
          <w:rFonts w:ascii="宋体" w:hAnsi="宋体" w:cs="宋体" w:hint="eastAsia"/>
          <w:szCs w:val="21"/>
        </w:rPr>
        <w:t>德</w:t>
      </w:r>
      <w:r>
        <w:rPr>
          <w:rFonts w:ascii="宋体" w:hAnsi="宋体" w:cs="宋体" w:hint="eastAsia"/>
          <w:szCs w:val="21"/>
        </w:rPr>
        <w:t>]</w:t>
      </w:r>
      <w:r>
        <w:rPr>
          <w:rFonts w:ascii="宋体" w:hAnsi="宋体" w:cs="宋体" w:hint="eastAsia"/>
          <w:szCs w:val="21"/>
        </w:rPr>
        <w:t>马克斯韦伯：《经济与社会》，阎克文译，上海：上海人民出版社，</w:t>
      </w:r>
      <w:r>
        <w:rPr>
          <w:rFonts w:ascii="宋体" w:hAnsi="宋体" w:cs="宋体" w:hint="eastAsia"/>
          <w:szCs w:val="21"/>
        </w:rPr>
        <w:t>2010</w:t>
      </w:r>
    </w:p>
    <w:p w:rsidR="004D33B8" w:rsidRDefault="002E7C22">
      <w:pPr>
        <w:spacing w:line="300" w:lineRule="auto"/>
        <w:rPr>
          <w:rFonts w:ascii="宋体" w:hAnsi="宋体" w:cs="宋体"/>
          <w:szCs w:val="21"/>
        </w:rPr>
      </w:pPr>
      <w:r>
        <w:rPr>
          <w:rFonts w:ascii="宋体" w:hAnsi="宋体" w:cs="宋体" w:hint="eastAsia"/>
          <w:szCs w:val="21"/>
        </w:rPr>
        <w:t>[12][</w:t>
      </w:r>
      <w:r>
        <w:rPr>
          <w:rFonts w:ascii="宋体" w:hAnsi="宋体" w:cs="宋体" w:hint="eastAsia"/>
          <w:szCs w:val="21"/>
        </w:rPr>
        <w:t>英</w:t>
      </w:r>
      <w:r>
        <w:rPr>
          <w:rFonts w:ascii="宋体" w:hAnsi="宋体" w:cs="宋体" w:hint="eastAsia"/>
          <w:szCs w:val="21"/>
        </w:rPr>
        <w:t>]</w:t>
      </w:r>
      <w:r>
        <w:rPr>
          <w:rFonts w:ascii="宋体" w:hAnsi="宋体" w:cs="宋体" w:hint="eastAsia"/>
          <w:szCs w:val="21"/>
        </w:rPr>
        <w:t>佩里</w:t>
      </w:r>
      <w:r>
        <w:rPr>
          <w:rFonts w:ascii="宋体" w:hAnsi="宋体" w:cs="宋体" w:hint="eastAsia"/>
          <w:szCs w:val="21"/>
        </w:rPr>
        <w:t>·安德森：《流派》，</w:t>
      </w:r>
      <w:r>
        <w:rPr>
          <w:rFonts w:ascii="宋体" w:hAnsi="宋体" w:cs="宋体" w:hint="eastAsia"/>
          <w:szCs w:val="21"/>
        </w:rPr>
        <w:t>2007</w:t>
      </w:r>
    </w:p>
    <w:p w:rsidR="004D33B8" w:rsidRDefault="002E7C22">
      <w:pPr>
        <w:spacing w:line="300" w:lineRule="auto"/>
        <w:rPr>
          <w:rFonts w:ascii="宋体" w:hAnsi="宋体" w:cs="宋体"/>
          <w:szCs w:val="21"/>
        </w:rPr>
      </w:pPr>
      <w:r>
        <w:rPr>
          <w:rFonts w:ascii="宋体" w:hAnsi="宋体" w:cs="宋体" w:hint="eastAsia"/>
          <w:szCs w:val="21"/>
        </w:rPr>
        <w:t>[13]</w:t>
      </w:r>
      <w:r>
        <w:rPr>
          <w:rFonts w:ascii="宋体" w:hAnsi="宋体" w:cs="宋体" w:hint="eastAsia"/>
          <w:szCs w:val="21"/>
        </w:rPr>
        <w:t>蔡英文：《政治实践与政治空间》</w:t>
      </w:r>
      <w:r>
        <w:rPr>
          <w:rFonts w:ascii="宋体" w:hAnsi="宋体" w:cs="宋体" w:hint="eastAsia"/>
          <w:szCs w:val="21"/>
        </w:rPr>
        <w:t>[M]</w:t>
      </w:r>
      <w:r>
        <w:rPr>
          <w:rFonts w:ascii="宋体" w:hAnsi="宋体" w:cs="宋体" w:hint="eastAsia"/>
          <w:szCs w:val="21"/>
        </w:rPr>
        <w:t>．北京：新星出版社，</w:t>
      </w:r>
      <w:r>
        <w:rPr>
          <w:rFonts w:ascii="宋体" w:hAnsi="宋体" w:cs="宋体" w:hint="eastAsia"/>
          <w:szCs w:val="21"/>
        </w:rPr>
        <w:t>2006</w:t>
      </w:r>
    </w:p>
    <w:p w:rsidR="004D33B8" w:rsidRDefault="002E7C22">
      <w:pPr>
        <w:spacing w:line="300" w:lineRule="auto"/>
        <w:rPr>
          <w:rFonts w:ascii="宋体" w:hAnsi="宋体" w:cs="宋体"/>
          <w:szCs w:val="21"/>
        </w:rPr>
      </w:pPr>
      <w:r>
        <w:rPr>
          <w:rFonts w:ascii="宋体" w:hAnsi="宋体" w:cs="宋体" w:hint="eastAsia"/>
          <w:szCs w:val="21"/>
        </w:rPr>
        <w:t>[14]</w:t>
      </w:r>
      <w:proofErr w:type="gramStart"/>
      <w:r>
        <w:rPr>
          <w:rFonts w:ascii="宋体" w:hAnsi="宋体" w:cs="宋体" w:hint="eastAsia"/>
          <w:szCs w:val="21"/>
        </w:rPr>
        <w:t>汪行福</w:t>
      </w:r>
      <w:proofErr w:type="gramEnd"/>
      <w:r>
        <w:rPr>
          <w:rFonts w:ascii="宋体" w:hAnsi="宋体" w:cs="宋体" w:hint="eastAsia"/>
          <w:szCs w:val="21"/>
        </w:rPr>
        <w:t>：《通向话语民主之路——与哈贝马斯对话》，四川人民出版社，</w:t>
      </w:r>
      <w:r>
        <w:rPr>
          <w:rFonts w:ascii="宋体" w:hAnsi="宋体" w:cs="宋体" w:hint="eastAsia"/>
          <w:szCs w:val="21"/>
        </w:rPr>
        <w:t>2002</w:t>
      </w:r>
      <w:r>
        <w:rPr>
          <w:rFonts w:ascii="宋体" w:hAnsi="宋体" w:cs="宋体" w:hint="eastAsia"/>
          <w:szCs w:val="21"/>
        </w:rPr>
        <w:t>年</w:t>
      </w:r>
    </w:p>
    <w:p w:rsidR="004D33B8" w:rsidRDefault="002E7C22">
      <w:pPr>
        <w:spacing w:line="300" w:lineRule="auto"/>
        <w:rPr>
          <w:rFonts w:ascii="宋体" w:hAnsi="宋体" w:cs="宋体"/>
          <w:szCs w:val="21"/>
        </w:rPr>
      </w:pPr>
      <w:r>
        <w:rPr>
          <w:rFonts w:ascii="宋体" w:hAnsi="宋体" w:cs="宋体" w:hint="eastAsia"/>
          <w:szCs w:val="21"/>
        </w:rPr>
        <w:t>[15][</w:t>
      </w:r>
      <w:r>
        <w:rPr>
          <w:rFonts w:ascii="宋体" w:hAnsi="宋体" w:cs="宋体" w:hint="eastAsia"/>
          <w:szCs w:val="21"/>
        </w:rPr>
        <w:t>美</w:t>
      </w:r>
      <w:r>
        <w:rPr>
          <w:rFonts w:ascii="宋体" w:hAnsi="宋体" w:cs="宋体" w:hint="eastAsia"/>
          <w:szCs w:val="21"/>
        </w:rPr>
        <w:t>]</w:t>
      </w:r>
      <w:r>
        <w:rPr>
          <w:rFonts w:ascii="宋体" w:hAnsi="宋体" w:cs="宋体" w:hint="eastAsia"/>
          <w:szCs w:val="21"/>
        </w:rPr>
        <w:t>赫伯特·马尔库塞：《单向度的人——发达工业社会意识形态研究》，刘继译，上海译文出版社，</w:t>
      </w:r>
      <w:r>
        <w:rPr>
          <w:rFonts w:ascii="宋体" w:hAnsi="宋体" w:cs="宋体" w:hint="eastAsia"/>
          <w:szCs w:val="21"/>
        </w:rPr>
        <w:t>2008</w:t>
      </w:r>
      <w:r>
        <w:rPr>
          <w:rFonts w:ascii="宋体" w:hAnsi="宋体" w:cs="宋体" w:hint="eastAsia"/>
          <w:szCs w:val="21"/>
        </w:rPr>
        <w:t>年版</w:t>
      </w:r>
    </w:p>
    <w:p w:rsidR="004D33B8" w:rsidRDefault="002E7C22">
      <w:pPr>
        <w:spacing w:line="300" w:lineRule="auto"/>
        <w:rPr>
          <w:rFonts w:ascii="宋体" w:hAnsi="宋体" w:cs="宋体"/>
          <w:b/>
          <w:bCs/>
          <w:szCs w:val="21"/>
        </w:rPr>
      </w:pPr>
      <w:r>
        <w:rPr>
          <w:rFonts w:ascii="宋体" w:hAnsi="宋体" w:cs="宋体" w:hint="eastAsia"/>
          <w:b/>
          <w:bCs/>
          <w:szCs w:val="21"/>
        </w:rPr>
        <w:t>参考论文</w:t>
      </w:r>
    </w:p>
    <w:p w:rsidR="004D33B8" w:rsidRDefault="002E7C22">
      <w:pPr>
        <w:spacing w:line="300" w:lineRule="auto"/>
      </w:pPr>
      <w:r>
        <w:rPr>
          <w:rFonts w:ascii="宋体" w:hAnsi="宋体" w:cs="宋体" w:hint="eastAsia"/>
          <w:szCs w:val="21"/>
        </w:rPr>
        <w:t>[1]</w:t>
      </w:r>
      <w:r>
        <w:rPr>
          <w:rFonts w:ascii="宋体" w:hAnsi="宋体" w:cs="宋体" w:hint="eastAsia"/>
          <w:szCs w:val="21"/>
        </w:rPr>
        <w:t>傅永军，商祥江：《哈贝</w:t>
      </w:r>
      <w:r>
        <w:rPr>
          <w:rFonts w:ascii="宋体" w:hAnsi="宋体" w:cs="宋体" w:hint="eastAsia"/>
          <w:szCs w:val="21"/>
        </w:rPr>
        <w:t>马斯＂公共领域＂概念析义》，海大法学评论，</w:t>
      </w:r>
      <w:r>
        <w:rPr>
          <w:rFonts w:ascii="宋体" w:hAnsi="宋体" w:cs="宋体" w:hint="eastAsia"/>
          <w:szCs w:val="21"/>
        </w:rPr>
        <w:t>2003</w:t>
      </w:r>
    </w:p>
    <w:p w:rsidR="004D33B8" w:rsidRDefault="002E7C22">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任剑涛</w:t>
      </w:r>
      <w:r>
        <w:rPr>
          <w:rFonts w:ascii="宋体" w:hAnsi="宋体" w:cs="宋体" w:hint="eastAsia"/>
          <w:szCs w:val="21"/>
        </w:rPr>
        <w:t>:</w:t>
      </w:r>
      <w:r>
        <w:rPr>
          <w:rFonts w:ascii="宋体" w:hAnsi="宋体" w:cs="宋体" w:hint="eastAsia"/>
          <w:szCs w:val="21"/>
        </w:rPr>
        <w:t>《公共与公共性概念的辨析》</w:t>
      </w:r>
      <w:r>
        <w:rPr>
          <w:rFonts w:ascii="宋体" w:hAnsi="宋体" w:cs="宋体" w:hint="eastAsia"/>
          <w:szCs w:val="21"/>
        </w:rPr>
        <w:t>,</w:t>
      </w:r>
      <w:r>
        <w:rPr>
          <w:rFonts w:ascii="宋体" w:hAnsi="宋体" w:cs="宋体" w:hint="eastAsia"/>
          <w:szCs w:val="21"/>
        </w:rPr>
        <w:t>马克思主义与现实，北京，</w:t>
      </w:r>
      <w:r>
        <w:rPr>
          <w:rFonts w:ascii="宋体" w:hAnsi="宋体" w:cs="宋体" w:hint="eastAsia"/>
          <w:szCs w:val="21"/>
        </w:rPr>
        <w:t>2011</w:t>
      </w:r>
      <w:r>
        <w:rPr>
          <w:rFonts w:ascii="宋体" w:hAnsi="宋体" w:cs="宋体" w:hint="eastAsia"/>
          <w:szCs w:val="21"/>
        </w:rPr>
        <w:t>年第</w:t>
      </w:r>
      <w:r>
        <w:rPr>
          <w:rFonts w:ascii="宋体" w:hAnsi="宋体" w:cs="宋体" w:hint="eastAsia"/>
          <w:szCs w:val="21"/>
        </w:rPr>
        <w:t>6</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[3]</w:t>
      </w:r>
      <w:proofErr w:type="gramStart"/>
      <w:r>
        <w:rPr>
          <w:rFonts w:ascii="宋体" w:hAnsi="宋体" w:cs="宋体" w:hint="eastAsia"/>
          <w:szCs w:val="21"/>
        </w:rPr>
        <w:t>朱亚男</w:t>
      </w:r>
      <w:proofErr w:type="gramEnd"/>
      <w:r>
        <w:rPr>
          <w:rFonts w:ascii="宋体" w:hAnsi="宋体" w:cs="宋体" w:hint="eastAsia"/>
          <w:szCs w:val="21"/>
        </w:rPr>
        <w:t>：《汉娜</w:t>
      </w:r>
      <w:r>
        <w:rPr>
          <w:rFonts w:ascii="宋体" w:hAnsi="宋体" w:cs="宋体" w:hint="eastAsia"/>
          <w:szCs w:val="21"/>
        </w:rPr>
        <w:t>·阿伦特的公共领域理论研究</w:t>
      </w:r>
      <w:r>
        <w:rPr>
          <w:rFonts w:ascii="宋体" w:hAnsi="宋体" w:cs="宋体" w:hint="eastAsia"/>
          <w:szCs w:val="21"/>
        </w:rPr>
        <w:t>》</w:t>
      </w:r>
      <w:r>
        <w:rPr>
          <w:rFonts w:ascii="宋体" w:hAnsi="宋体" w:cs="宋体" w:hint="eastAsia"/>
          <w:szCs w:val="21"/>
        </w:rPr>
        <w:t>，辽宁大学，</w:t>
      </w:r>
      <w:r>
        <w:rPr>
          <w:rFonts w:ascii="宋体" w:hAnsi="宋体" w:cs="宋体" w:hint="eastAsia"/>
          <w:szCs w:val="21"/>
        </w:rPr>
        <w:t>2010</w:t>
      </w:r>
    </w:p>
    <w:p w:rsidR="004D33B8" w:rsidRDefault="002E7C22">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莫茜：《哈贝马斯的公共理论与协商民主》，马克思主义与现实，北京，</w:t>
      </w:r>
      <w:r>
        <w:rPr>
          <w:rFonts w:ascii="宋体" w:hAnsi="宋体" w:cs="宋体" w:hint="eastAsia"/>
          <w:szCs w:val="21"/>
        </w:rPr>
        <w:t>2006</w:t>
      </w:r>
      <w:r>
        <w:rPr>
          <w:rFonts w:ascii="宋体" w:hAnsi="宋体" w:cs="宋体" w:hint="eastAsia"/>
          <w:szCs w:val="21"/>
        </w:rPr>
        <w:t>年第</w:t>
      </w:r>
      <w:r>
        <w:rPr>
          <w:rFonts w:ascii="宋体" w:hAnsi="宋体" w:cs="宋体" w:hint="eastAsia"/>
          <w:szCs w:val="21"/>
        </w:rPr>
        <w:t>6</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刘建成：《哈贝马斯的公共性概念探析——从批判到整合》，教学与研究，</w:t>
      </w:r>
      <w:r>
        <w:rPr>
          <w:rFonts w:ascii="宋体" w:hAnsi="宋体" w:cs="宋体" w:hint="eastAsia"/>
          <w:szCs w:val="21"/>
        </w:rPr>
        <w:t>2004</w:t>
      </w:r>
      <w:r>
        <w:rPr>
          <w:rFonts w:ascii="宋体" w:hAnsi="宋体" w:cs="宋体" w:hint="eastAsia"/>
          <w:szCs w:val="21"/>
        </w:rPr>
        <w:t>年第</w:t>
      </w:r>
      <w:r>
        <w:rPr>
          <w:rFonts w:ascii="宋体" w:hAnsi="宋体" w:cs="宋体" w:hint="eastAsia"/>
          <w:szCs w:val="21"/>
        </w:rPr>
        <w:t>8</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《哈贝马斯：在事实和规范之间》，薛华译，世界哲学，</w:t>
      </w:r>
      <w:r>
        <w:rPr>
          <w:rFonts w:ascii="宋体" w:hAnsi="宋体" w:cs="宋体" w:hint="eastAsia"/>
          <w:szCs w:val="21"/>
        </w:rPr>
        <w:t>2009</w:t>
      </w:r>
      <w:r>
        <w:rPr>
          <w:rFonts w:ascii="宋体" w:hAnsi="宋体" w:cs="宋体" w:hint="eastAsia"/>
          <w:szCs w:val="21"/>
        </w:rPr>
        <w:t>年第</w:t>
      </w:r>
      <w:r>
        <w:rPr>
          <w:rFonts w:ascii="宋体" w:hAnsi="宋体" w:cs="宋体" w:hint="eastAsia"/>
          <w:szCs w:val="21"/>
        </w:rPr>
        <w:t>4</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高瑞华：《哈贝马斯的协商民主理论研究》</w:t>
      </w:r>
      <w:r>
        <w:rPr>
          <w:rFonts w:ascii="宋体" w:hAnsi="宋体" w:cs="宋体" w:hint="eastAsia"/>
          <w:szCs w:val="21"/>
        </w:rPr>
        <w:t>[D]</w:t>
      </w:r>
      <w:r>
        <w:rPr>
          <w:rFonts w:ascii="宋体" w:hAnsi="宋体" w:cs="宋体" w:hint="eastAsia"/>
          <w:szCs w:val="21"/>
        </w:rPr>
        <w:t>，天</w:t>
      </w:r>
      <w:r>
        <w:rPr>
          <w:rFonts w:ascii="宋体" w:hAnsi="宋体" w:cs="宋体" w:hint="eastAsia"/>
          <w:szCs w:val="21"/>
        </w:rPr>
        <w:t>津，南开大学，</w:t>
      </w:r>
      <w:r>
        <w:rPr>
          <w:rFonts w:ascii="宋体" w:hAnsi="宋体" w:cs="宋体" w:hint="eastAsia"/>
          <w:szCs w:val="21"/>
        </w:rPr>
        <w:t>2014</w:t>
      </w:r>
    </w:p>
    <w:p w:rsidR="004D33B8" w:rsidRDefault="002E7C22">
      <w:pPr>
        <w:spacing w:line="300" w:lineRule="auto"/>
        <w:rPr>
          <w:rFonts w:ascii="宋体" w:hAnsi="宋体" w:cs="宋体"/>
          <w:szCs w:val="21"/>
        </w:rPr>
      </w:pPr>
      <w:r>
        <w:rPr>
          <w:rFonts w:ascii="宋体" w:hAnsi="宋体" w:cs="宋体" w:hint="eastAsia"/>
          <w:szCs w:val="21"/>
        </w:rPr>
        <w:t>[8]</w:t>
      </w:r>
      <w:r>
        <w:rPr>
          <w:rFonts w:ascii="宋体" w:hAnsi="宋体" w:cs="宋体" w:hint="eastAsia"/>
          <w:szCs w:val="21"/>
        </w:rPr>
        <w:t>杨帆：《</w:t>
      </w:r>
      <w:r>
        <w:rPr>
          <w:rFonts w:ascii="宋体" w:hAnsi="宋体" w:cs="宋体" w:hint="eastAsia"/>
          <w:szCs w:val="21"/>
        </w:rPr>
        <w:t>A Discourse on Discourse</w:t>
      </w:r>
      <w:r>
        <w:rPr>
          <w:rFonts w:ascii="宋体" w:hAnsi="宋体" w:cs="宋体" w:hint="eastAsia"/>
          <w:szCs w:val="21"/>
        </w:rPr>
        <w:t>》</w:t>
      </w:r>
      <w:r>
        <w:rPr>
          <w:rFonts w:ascii="宋体" w:hAnsi="宋体" w:cs="宋体" w:hint="eastAsia"/>
          <w:szCs w:val="21"/>
        </w:rPr>
        <w:t>[D]</w:t>
      </w:r>
      <w:r>
        <w:rPr>
          <w:rFonts w:ascii="宋体" w:hAnsi="宋体" w:cs="宋体" w:hint="eastAsia"/>
          <w:szCs w:val="21"/>
        </w:rPr>
        <w:t>，上海，华东师范大学，</w:t>
      </w:r>
      <w:r>
        <w:rPr>
          <w:rFonts w:ascii="宋体" w:hAnsi="宋体" w:cs="宋体" w:hint="eastAsia"/>
          <w:szCs w:val="21"/>
        </w:rPr>
        <w:t>D082,2015</w:t>
      </w:r>
    </w:p>
    <w:p w:rsidR="004D33B8" w:rsidRDefault="002E7C22">
      <w:pPr>
        <w:spacing w:line="300" w:lineRule="auto"/>
        <w:rPr>
          <w:rFonts w:ascii="宋体" w:hAnsi="宋体" w:cs="宋体"/>
        </w:rPr>
      </w:pPr>
      <w:r>
        <w:rPr>
          <w:rFonts w:ascii="宋体" w:hAnsi="宋体" w:cs="宋体" w:hint="eastAsia"/>
          <w:szCs w:val="21"/>
        </w:rPr>
        <w:t>[9]</w:t>
      </w:r>
      <w:r>
        <w:rPr>
          <w:rFonts w:ascii="宋体" w:hAnsi="宋体" w:cs="宋体" w:hint="eastAsia"/>
          <w:szCs w:val="21"/>
        </w:rPr>
        <w:t>张翠：《论哈贝马斯公共领域的民主意蕴》，学术论坛，</w:t>
      </w:r>
      <w:r>
        <w:rPr>
          <w:rFonts w:ascii="宋体" w:hAnsi="宋体" w:cs="宋体" w:hint="eastAsia"/>
          <w:szCs w:val="21"/>
        </w:rPr>
        <w:t>2008</w:t>
      </w:r>
      <w:r>
        <w:rPr>
          <w:rFonts w:ascii="宋体" w:hAnsi="宋体" w:cs="宋体" w:hint="eastAsia"/>
          <w:szCs w:val="21"/>
        </w:rPr>
        <w:t>年第</w:t>
      </w:r>
      <w:r>
        <w:rPr>
          <w:rFonts w:ascii="宋体" w:hAnsi="宋体" w:cs="宋体" w:hint="eastAsia"/>
          <w:szCs w:val="21"/>
        </w:rPr>
        <w:t>1</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[10]</w:t>
      </w:r>
      <w:r>
        <w:rPr>
          <w:rFonts w:ascii="宋体" w:hAnsi="宋体" w:cs="宋体" w:hint="eastAsia"/>
          <w:szCs w:val="21"/>
        </w:rPr>
        <w:t>高鸿钧</w:t>
      </w:r>
      <w:r>
        <w:rPr>
          <w:rFonts w:ascii="宋体" w:hAnsi="宋体" w:cs="宋体" w:hint="eastAsia"/>
          <w:szCs w:val="21"/>
        </w:rPr>
        <w:t>:</w:t>
      </w:r>
      <w:r>
        <w:rPr>
          <w:rFonts w:ascii="宋体" w:hAnsi="宋体" w:cs="宋体" w:hint="eastAsia"/>
          <w:szCs w:val="21"/>
        </w:rPr>
        <w:t>《通过民主和法治获得解放——读</w:t>
      </w:r>
      <w:r>
        <w:rPr>
          <w:rFonts w:ascii="宋体" w:hAnsi="宋体" w:cs="宋体" w:hint="eastAsia"/>
          <w:szCs w:val="21"/>
        </w:rPr>
        <w:t>&lt;</w:t>
      </w:r>
      <w:r>
        <w:rPr>
          <w:rFonts w:ascii="宋体" w:hAnsi="宋体" w:cs="宋体" w:hint="eastAsia"/>
          <w:szCs w:val="21"/>
        </w:rPr>
        <w:t>在事实与规范之间</w:t>
      </w:r>
      <w:r>
        <w:rPr>
          <w:rFonts w:ascii="宋体" w:hAnsi="宋体" w:cs="宋体" w:hint="eastAsia"/>
          <w:szCs w:val="21"/>
        </w:rPr>
        <w:t>&gt;</w:t>
      </w:r>
      <w:r>
        <w:rPr>
          <w:rFonts w:ascii="宋体" w:hAnsi="宋体" w:cs="宋体" w:hint="eastAsia"/>
          <w:szCs w:val="21"/>
        </w:rPr>
        <w:t>》，《政法论坛》，</w:t>
      </w:r>
      <w:r>
        <w:rPr>
          <w:rFonts w:ascii="宋体" w:hAnsi="宋体" w:cs="宋体" w:hint="eastAsia"/>
          <w:szCs w:val="21"/>
        </w:rPr>
        <w:t>2007</w:t>
      </w:r>
      <w:r>
        <w:rPr>
          <w:rFonts w:ascii="宋体" w:hAnsi="宋体" w:cs="宋体" w:hint="eastAsia"/>
          <w:szCs w:val="21"/>
        </w:rPr>
        <w:lastRenderedPageBreak/>
        <w:t>年第</w:t>
      </w:r>
      <w:r>
        <w:rPr>
          <w:rFonts w:ascii="宋体" w:hAnsi="宋体" w:cs="宋体" w:hint="eastAsia"/>
          <w:szCs w:val="21"/>
        </w:rPr>
        <w:t>5</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[11]</w:t>
      </w:r>
      <w:r>
        <w:rPr>
          <w:rFonts w:ascii="宋体" w:hAnsi="宋体" w:cs="宋体" w:hint="eastAsia"/>
          <w:szCs w:val="21"/>
        </w:rPr>
        <w:t>周国文：《公共性与公民伦理——兼论哈贝马斯</w:t>
      </w:r>
      <w:r>
        <w:rPr>
          <w:rFonts w:ascii="宋体" w:hAnsi="宋体" w:cs="宋体" w:hint="eastAsia"/>
          <w:szCs w:val="21"/>
        </w:rPr>
        <w:t>&lt;</w:t>
      </w:r>
      <w:r>
        <w:rPr>
          <w:rFonts w:ascii="宋体" w:hAnsi="宋体" w:cs="宋体" w:hint="eastAsia"/>
          <w:szCs w:val="21"/>
        </w:rPr>
        <w:t>在事实与规范之间</w:t>
      </w:r>
      <w:r>
        <w:rPr>
          <w:rFonts w:ascii="宋体" w:hAnsi="宋体" w:cs="宋体" w:hint="eastAsia"/>
          <w:szCs w:val="21"/>
        </w:rPr>
        <w:t>&gt;</w:t>
      </w:r>
      <w:r>
        <w:rPr>
          <w:rFonts w:ascii="宋体" w:hAnsi="宋体" w:cs="宋体" w:hint="eastAsia"/>
          <w:szCs w:val="21"/>
        </w:rPr>
        <w:t>的公民伦理思想》，</w:t>
      </w:r>
      <w:r>
        <w:rPr>
          <w:rFonts w:ascii="宋体" w:hAnsi="宋体" w:cs="宋体" w:hint="eastAsia"/>
          <w:szCs w:val="21"/>
        </w:rPr>
        <w:t>[A],2005</w:t>
      </w:r>
    </w:p>
    <w:p w:rsidR="004D33B8" w:rsidRDefault="002E7C22">
      <w:pPr>
        <w:spacing w:line="300" w:lineRule="auto"/>
        <w:rPr>
          <w:rFonts w:ascii="宋体" w:hAnsi="宋体" w:cs="宋体"/>
          <w:szCs w:val="21"/>
        </w:rPr>
      </w:pPr>
      <w:r>
        <w:rPr>
          <w:rFonts w:ascii="宋体" w:hAnsi="宋体" w:cs="宋体" w:hint="eastAsia"/>
          <w:szCs w:val="21"/>
        </w:rPr>
        <w:t>[12]</w:t>
      </w:r>
      <w:r>
        <w:rPr>
          <w:rFonts w:ascii="宋体" w:hAnsi="宋体" w:cs="宋体" w:hint="eastAsia"/>
          <w:szCs w:val="21"/>
        </w:rPr>
        <w:t>吉达珠</w:t>
      </w:r>
      <w:r>
        <w:rPr>
          <w:rFonts w:ascii="宋体" w:hAnsi="宋体" w:cs="宋体" w:hint="eastAsia"/>
          <w:szCs w:val="21"/>
        </w:rPr>
        <w:t>:</w:t>
      </w:r>
      <w:r>
        <w:rPr>
          <w:rFonts w:ascii="宋体" w:hAnsi="宋体" w:cs="宋体" w:hint="eastAsia"/>
          <w:szCs w:val="21"/>
        </w:rPr>
        <w:t>《法律的合法性危机及哈贝马斯的法政治学理论——解读</w:t>
      </w:r>
      <w:r>
        <w:rPr>
          <w:rFonts w:ascii="宋体" w:hAnsi="宋体" w:cs="宋体" w:hint="eastAsia"/>
          <w:szCs w:val="21"/>
        </w:rPr>
        <w:t>&lt;</w:t>
      </w:r>
      <w:r>
        <w:rPr>
          <w:rFonts w:ascii="宋体" w:hAnsi="宋体" w:cs="宋体" w:hint="eastAsia"/>
          <w:szCs w:val="21"/>
        </w:rPr>
        <w:t>在事实与规范之间</w:t>
      </w:r>
      <w:r>
        <w:rPr>
          <w:rFonts w:ascii="宋体" w:hAnsi="宋体" w:cs="宋体" w:hint="eastAsia"/>
          <w:szCs w:val="21"/>
        </w:rPr>
        <w:t>&gt;</w:t>
      </w:r>
      <w:r>
        <w:rPr>
          <w:rFonts w:ascii="宋体" w:hAnsi="宋体" w:cs="宋体" w:hint="eastAsia"/>
          <w:szCs w:val="21"/>
        </w:rPr>
        <w:t>》</w:t>
      </w:r>
      <w:r>
        <w:rPr>
          <w:rFonts w:ascii="宋体" w:hAnsi="宋体" w:cs="宋体" w:hint="eastAsia"/>
          <w:szCs w:val="21"/>
        </w:rPr>
        <w:t>,</w:t>
      </w:r>
      <w:r>
        <w:rPr>
          <w:rFonts w:ascii="宋体" w:hAnsi="宋体" w:cs="宋体" w:hint="eastAsia"/>
          <w:szCs w:val="21"/>
        </w:rPr>
        <w:t>《中国社会科学院研究生院学报》</w:t>
      </w:r>
      <w:r>
        <w:rPr>
          <w:rFonts w:ascii="宋体" w:hAnsi="宋体" w:cs="宋体" w:hint="eastAsia"/>
          <w:szCs w:val="21"/>
        </w:rPr>
        <w:t>,2006</w:t>
      </w:r>
      <w:r>
        <w:rPr>
          <w:rFonts w:ascii="宋体" w:hAnsi="宋体" w:cs="宋体" w:hint="eastAsia"/>
          <w:szCs w:val="21"/>
        </w:rPr>
        <w:t>年第</w:t>
      </w:r>
      <w:r>
        <w:rPr>
          <w:rFonts w:ascii="宋体" w:hAnsi="宋体" w:cs="宋体" w:hint="eastAsia"/>
          <w:szCs w:val="21"/>
        </w:rPr>
        <w:t>5</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[13]</w:t>
      </w:r>
      <w:r>
        <w:rPr>
          <w:rFonts w:ascii="宋体" w:hAnsi="宋体" w:cs="宋体" w:hint="eastAsia"/>
          <w:szCs w:val="21"/>
        </w:rPr>
        <w:t>刘海朋：《公共领域与我国的协商民主建设》</w:t>
      </w:r>
      <w:r>
        <w:rPr>
          <w:rFonts w:ascii="宋体" w:hAnsi="宋体" w:cs="宋体" w:hint="eastAsia"/>
          <w:szCs w:val="21"/>
        </w:rPr>
        <w:t>[D]</w:t>
      </w:r>
      <w:r>
        <w:rPr>
          <w:rFonts w:ascii="宋体" w:hAnsi="宋体" w:cs="宋体" w:hint="eastAsia"/>
          <w:szCs w:val="21"/>
        </w:rPr>
        <w:t>，山东，青岛大学，</w:t>
      </w:r>
      <w:r>
        <w:rPr>
          <w:rFonts w:ascii="宋体" w:hAnsi="宋体" w:cs="宋体" w:hint="eastAsia"/>
          <w:szCs w:val="21"/>
        </w:rPr>
        <w:t>2014</w:t>
      </w:r>
    </w:p>
    <w:p w:rsidR="004D33B8" w:rsidRDefault="002E7C22">
      <w:pPr>
        <w:spacing w:line="300" w:lineRule="auto"/>
        <w:rPr>
          <w:rFonts w:ascii="宋体" w:hAnsi="宋体" w:cs="宋体"/>
          <w:szCs w:val="21"/>
        </w:rPr>
      </w:pPr>
      <w:r>
        <w:rPr>
          <w:rFonts w:ascii="宋体" w:hAnsi="宋体" w:cs="宋体" w:hint="eastAsia"/>
          <w:szCs w:val="21"/>
        </w:rPr>
        <w:t>[14]</w:t>
      </w:r>
      <w:r>
        <w:rPr>
          <w:rFonts w:ascii="宋体" w:hAnsi="宋体" w:cs="宋体" w:hint="eastAsia"/>
          <w:szCs w:val="21"/>
        </w:rPr>
        <w:t>杨东</w:t>
      </w:r>
      <w:proofErr w:type="gramStart"/>
      <w:r>
        <w:rPr>
          <w:rFonts w:ascii="宋体" w:hAnsi="宋体" w:cs="宋体" w:hint="eastAsia"/>
          <w:szCs w:val="21"/>
        </w:rPr>
        <w:t>东</w:t>
      </w:r>
      <w:proofErr w:type="gramEnd"/>
      <w:r>
        <w:rPr>
          <w:rFonts w:ascii="宋体" w:hAnsi="宋体" w:cs="宋体" w:hint="eastAsia"/>
          <w:szCs w:val="21"/>
        </w:rPr>
        <w:t>：《哈贝马斯公共领域视野下的商谈民主理论探析》，《山东青年政治学院学报》，</w:t>
      </w:r>
      <w:r>
        <w:rPr>
          <w:rFonts w:ascii="宋体" w:hAnsi="宋体" w:cs="宋体" w:hint="eastAsia"/>
          <w:szCs w:val="21"/>
        </w:rPr>
        <w:t>2013</w:t>
      </w:r>
      <w:r>
        <w:rPr>
          <w:rFonts w:ascii="宋体" w:hAnsi="宋体" w:cs="宋体" w:hint="eastAsia"/>
          <w:szCs w:val="21"/>
        </w:rPr>
        <w:t>年第</w:t>
      </w:r>
      <w:r>
        <w:rPr>
          <w:rFonts w:ascii="宋体" w:hAnsi="宋体" w:cs="宋体" w:hint="eastAsia"/>
          <w:szCs w:val="21"/>
        </w:rPr>
        <w:t>3</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[15]</w:t>
      </w:r>
      <w:r>
        <w:rPr>
          <w:rFonts w:ascii="宋体" w:hAnsi="宋体" w:cs="宋体" w:hint="eastAsia"/>
          <w:szCs w:val="21"/>
        </w:rPr>
        <w:t>郑晓松：《公共领域的民主原则——哈贝马斯公共领域理论初探》，《科学·经济·社会》，</w:t>
      </w:r>
      <w:r>
        <w:rPr>
          <w:rFonts w:ascii="宋体" w:hAnsi="宋体" w:cs="宋体" w:hint="eastAsia"/>
          <w:szCs w:val="21"/>
        </w:rPr>
        <w:t>2008</w:t>
      </w:r>
      <w:r>
        <w:rPr>
          <w:rFonts w:ascii="宋体" w:hAnsi="宋体" w:cs="宋体" w:hint="eastAsia"/>
          <w:szCs w:val="21"/>
        </w:rPr>
        <w:t>年第</w:t>
      </w:r>
      <w:r>
        <w:rPr>
          <w:rFonts w:ascii="宋体" w:hAnsi="宋体" w:cs="宋体" w:hint="eastAsia"/>
          <w:szCs w:val="21"/>
        </w:rPr>
        <w:t>3</w:t>
      </w:r>
      <w:r>
        <w:rPr>
          <w:rFonts w:ascii="宋体" w:hAnsi="宋体" w:cs="宋体" w:hint="eastAsia"/>
          <w:szCs w:val="21"/>
        </w:rPr>
        <w:t>期</w:t>
      </w:r>
    </w:p>
    <w:p w:rsidR="004D33B8" w:rsidRDefault="002E7C22">
      <w:pPr>
        <w:spacing w:line="300" w:lineRule="auto"/>
        <w:rPr>
          <w:rFonts w:ascii="宋体" w:hAnsi="宋体" w:cs="宋体"/>
          <w:szCs w:val="21"/>
        </w:rPr>
      </w:pPr>
      <w:r>
        <w:rPr>
          <w:rFonts w:ascii="宋体" w:hAnsi="宋体" w:cs="宋体" w:hint="eastAsia"/>
          <w:szCs w:val="21"/>
        </w:rPr>
        <w:t>[16]</w:t>
      </w:r>
      <w:r>
        <w:rPr>
          <w:rFonts w:ascii="宋体" w:hAnsi="宋体" w:cs="宋体" w:hint="eastAsia"/>
          <w:szCs w:val="21"/>
        </w:rPr>
        <w:t>John Rawls</w:t>
      </w:r>
      <w:r>
        <w:rPr>
          <w:rFonts w:ascii="宋体" w:hAnsi="宋体" w:cs="宋体" w:hint="eastAsia"/>
          <w:szCs w:val="21"/>
        </w:rPr>
        <w:t>，《“</w:t>
      </w:r>
      <w:r>
        <w:rPr>
          <w:rFonts w:ascii="宋体" w:hAnsi="宋体" w:cs="宋体" w:hint="eastAsia"/>
          <w:szCs w:val="21"/>
        </w:rPr>
        <w:t>The idea of overlapping consensus</w:t>
      </w:r>
      <w:r>
        <w:rPr>
          <w:rFonts w:ascii="宋体" w:hAnsi="宋体" w:cs="宋体" w:hint="eastAsia"/>
          <w:szCs w:val="21"/>
        </w:rPr>
        <w:t>”》，</w:t>
      </w:r>
      <w:r>
        <w:rPr>
          <w:rFonts w:ascii="宋体" w:hAnsi="宋体" w:cs="宋体" w:hint="eastAsia"/>
        </w:rPr>
        <w:t xml:space="preserve">Collected Papers(Cambridge: Harvard University Press,1999) </w:t>
      </w:r>
      <w:r>
        <w:rPr>
          <w:rFonts w:ascii="宋体" w:hAnsi="宋体" w:cs="宋体" w:hint="eastAsia"/>
          <w:szCs w:val="21"/>
        </w:rPr>
        <w:t xml:space="preserve">[17] Hannah Arendt, </w:t>
      </w:r>
      <w:r>
        <w:rPr>
          <w:rFonts w:ascii="宋体" w:hAnsi="宋体" w:cs="宋体" w:hint="eastAsia"/>
          <w:szCs w:val="21"/>
        </w:rPr>
        <w:t>《</w:t>
      </w:r>
      <w:r>
        <w:rPr>
          <w:rFonts w:ascii="宋体" w:hAnsi="宋体" w:cs="宋体" w:hint="eastAsia"/>
          <w:szCs w:val="21"/>
        </w:rPr>
        <w:t>The Life of the Mind</w:t>
      </w:r>
      <w:r>
        <w:rPr>
          <w:rFonts w:ascii="宋体" w:hAnsi="宋体" w:cs="宋体" w:hint="eastAsia"/>
          <w:szCs w:val="21"/>
        </w:rPr>
        <w:t>》</w:t>
      </w:r>
      <w:r>
        <w:rPr>
          <w:rFonts w:ascii="宋体" w:hAnsi="宋体" w:cs="宋体" w:hint="eastAsia"/>
          <w:szCs w:val="21"/>
        </w:rPr>
        <w:t>, One/Thinking, San Diego, New York, London: Harcourt Brace &amp;Company, 1978</w:t>
      </w:r>
    </w:p>
    <w:p w:rsidR="004D33B8" w:rsidRDefault="002E7C22">
      <w:pPr>
        <w:spacing w:line="300" w:lineRule="auto"/>
        <w:rPr>
          <w:rFonts w:ascii="宋体" w:hAnsi="宋体" w:cs="宋体"/>
          <w:szCs w:val="21"/>
        </w:rPr>
      </w:pPr>
      <w:r>
        <w:rPr>
          <w:rFonts w:ascii="宋体" w:hAnsi="宋体" w:cs="宋体" w:hint="eastAsia"/>
          <w:szCs w:val="21"/>
        </w:rPr>
        <w:t>[18]</w:t>
      </w:r>
      <w:r>
        <w:rPr>
          <w:rFonts w:ascii="宋体" w:hAnsi="宋体" w:cs="宋体" w:hint="eastAsia"/>
          <w:szCs w:val="21"/>
        </w:rPr>
        <w:t xml:space="preserve">Nancy Fraser. </w:t>
      </w:r>
      <w:r>
        <w:rPr>
          <w:rFonts w:ascii="宋体" w:hAnsi="宋体" w:cs="宋体" w:hint="eastAsia"/>
          <w:szCs w:val="21"/>
        </w:rPr>
        <w:t>《</w:t>
      </w:r>
      <w:r>
        <w:rPr>
          <w:rFonts w:ascii="宋体" w:hAnsi="宋体" w:cs="宋体" w:hint="eastAsia"/>
          <w:szCs w:val="21"/>
        </w:rPr>
        <w:t xml:space="preserve">Rethinking the public sphere: a contribution to the critique </w:t>
      </w:r>
      <w:r>
        <w:rPr>
          <w:rFonts w:ascii="宋体" w:hAnsi="宋体" w:cs="宋体" w:hint="eastAsia"/>
          <w:szCs w:val="21"/>
        </w:rPr>
        <w:t>of actually existing democracy</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Social Text</w:t>
      </w:r>
      <w:r>
        <w:rPr>
          <w:rFonts w:ascii="宋体" w:hAnsi="宋体" w:cs="宋体" w:hint="eastAsia"/>
          <w:szCs w:val="21"/>
        </w:rPr>
        <w:t>》</w:t>
      </w:r>
      <w:r>
        <w:rPr>
          <w:rFonts w:ascii="宋体" w:hAnsi="宋体" w:cs="宋体" w:hint="eastAsia"/>
          <w:szCs w:val="21"/>
        </w:rPr>
        <w:t>, 1990, 25/26.</w:t>
      </w:r>
    </w:p>
    <w:sectPr w:rsidR="004D33B8">
      <w:footerReference w:type="default" r:id="rId11"/>
      <w:footnotePr>
        <w:numRestart w:val="eachPage"/>
      </w:footnotePr>
      <w:pgSz w:w="11906" w:h="16838"/>
      <w:pgMar w:top="2154" w:right="1814" w:bottom="2154" w:left="1814" w:header="1701" w:footer="1701"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22" w:rsidRDefault="002E7C22">
      <w:r>
        <w:separator/>
      </w:r>
    </w:p>
  </w:endnote>
  <w:endnote w:type="continuationSeparator" w:id="0">
    <w:p w:rsidR="002E7C22" w:rsidRDefault="002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8" w:rsidRDefault="002E7C22">
    <w:pPr>
      <w:pStyle w:val="a3"/>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4D33B8" w:rsidRDefault="002E7C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44B">
                            <w:rPr>
                              <w:noProof/>
                              <w:sz w:val="18"/>
                            </w:rPr>
                            <w:t>1</w:t>
                          </w:r>
                          <w:r>
                            <w:rPr>
                              <w:rFonts w:hint="eastAsia"/>
                              <w:sz w:val="18"/>
                            </w:rPr>
                            <w:fldChar w:fldCharType="end"/>
                          </w:r>
                        </w:p>
                      </w:txbxContent>
                    </wps:txbx>
                    <wps:bodyPr vert="horz" wrap="none" lIns="0" tIns="0" rIns="0" bIns="0" anchor="t">
                      <a:prstTxWarp prst="textNoShape">
                        <a:avLst/>
                      </a:prstTxWarp>
                      <a:spAutoFit/>
                    </wps:bodyPr>
                  </wps:wsp>
                </a:graphicData>
              </a:graphic>
            </wp:anchor>
          </w:drawing>
        </mc:Choice>
        <mc:Fallback>
          <w:pict>
            <v:rect id="文本框 28" o:spid="_x0000_s1059" style="position:absolute;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O7FoXnVAQAAmAMA&#10;AA4AAAAAAAAAAAAAAAAALgIAAGRycy9lMm9Eb2MueG1sUEsBAi0AFAAGAAgAAAAhAAk03//ZAAAA&#10;BQEAAA8AAAAAAAAAAAAAAAAALwQAAGRycy9kb3ducmV2LnhtbFBLBQYAAAAABAAEAPMAAAA1BQAA&#10;AAA=&#10;" filled="f" stroked="f">
              <v:path arrowok="t"/>
              <v:textbox style="mso-fit-shape-to-text:t" inset="0,0,0,0">
                <w:txbxContent>
                  <w:p w:rsidR="004D33B8" w:rsidRDefault="002E7C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44B">
                      <w:rPr>
                        <w:noProof/>
                        <w:sz w:val="18"/>
                      </w:rPr>
                      <w:t>1</w:t>
                    </w:r>
                    <w:r>
                      <w:rPr>
                        <w:rFonts w:hint="eastAsia"/>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8" w:rsidRDefault="002E7C22">
    <w:pPr>
      <w:pStyle w:val="a3"/>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4D33B8" w:rsidRDefault="002E7C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44B">
                            <w:rPr>
                              <w:noProof/>
                              <w:sz w:val="18"/>
                            </w:rPr>
                            <w:t>6</w:t>
                          </w:r>
                          <w:r>
                            <w:rPr>
                              <w:rFonts w:hint="eastAsia"/>
                              <w:sz w:val="18"/>
                            </w:rPr>
                            <w:fldChar w:fldCharType="end"/>
                          </w:r>
                        </w:p>
                      </w:txbxContent>
                    </wps:txbx>
                    <wps:bodyPr vert="horz" wrap="none" lIns="0" tIns="0" rIns="0" bIns="0" anchor="t">
                      <a:prstTxWarp prst="textNoShape">
                        <a:avLst/>
                      </a:prstTxWarp>
                      <a:spAutoFit/>
                    </wps:bodyPr>
                  </wps:wsp>
                </a:graphicData>
              </a:graphic>
            </wp:anchor>
          </w:drawing>
        </mc:Choice>
        <mc:Fallback>
          <w:pict>
            <v:rect id="文本框 42" o:spid="_x0000_s1060" style="position:absolute;margin-left:0;margin-top:0;width:2in;height:2in;z-index:3;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" filled="f" stroked="f">
              <v:path arrowok="t"/>
              <v:textbox style="mso-fit-shape-to-text:t" inset="0,0,0,0">
                <w:txbxContent>
                  <w:p w:rsidR="004D33B8" w:rsidRDefault="002E7C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44B">
                      <w:rPr>
                        <w:noProof/>
                        <w:sz w:val="18"/>
                      </w:rPr>
                      <w:t>6</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22" w:rsidRDefault="002E7C22">
      <w:r>
        <w:separator/>
      </w:r>
    </w:p>
  </w:footnote>
  <w:footnote w:type="continuationSeparator" w:id="0">
    <w:p w:rsidR="002E7C22" w:rsidRDefault="002E7C22">
      <w:r>
        <w:continuationSeparator/>
      </w:r>
    </w:p>
  </w:footnote>
  <w:footnote w:id="1">
    <w:p w:rsidR="004D33B8" w:rsidRDefault="002E7C22">
      <w:pPr>
        <w:pStyle w:val="a5"/>
        <w:rPr>
          <w:szCs w:val="18"/>
        </w:rPr>
      </w:pPr>
      <w:r>
        <w:rPr>
          <w:rFonts w:hint="eastAsia"/>
          <w:szCs w:val="18"/>
        </w:rPr>
        <w:t>[1]</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18</w:t>
      </w:r>
      <w:r>
        <w:rPr>
          <w:rFonts w:hint="eastAsia"/>
          <w:szCs w:val="18"/>
        </w:rPr>
        <w:t>页</w:t>
      </w:r>
    </w:p>
    <w:p w:rsidR="004D33B8" w:rsidRDefault="002E7C22">
      <w:pPr>
        <w:pStyle w:val="a5"/>
        <w:rPr>
          <w:szCs w:val="18"/>
        </w:rPr>
      </w:pPr>
      <w:r>
        <w:rPr>
          <w:rFonts w:hint="eastAsia"/>
          <w:szCs w:val="18"/>
        </w:rPr>
        <w:t>[2]</w:t>
      </w:r>
      <w:r>
        <w:rPr>
          <w:rFonts w:hint="eastAsia"/>
          <w:szCs w:val="18"/>
        </w:rPr>
        <w:t>参见蔡英文．政治实践与政治空间</w:t>
      </w:r>
      <w:r>
        <w:rPr>
          <w:rFonts w:hint="eastAsia"/>
          <w:szCs w:val="18"/>
        </w:rPr>
        <w:t>[M]</w:t>
      </w:r>
      <w:r>
        <w:rPr>
          <w:rFonts w:hint="eastAsia"/>
          <w:szCs w:val="18"/>
        </w:rPr>
        <w:t>．北京：新星出版社，</w:t>
      </w:r>
      <w:r>
        <w:rPr>
          <w:rFonts w:hint="eastAsia"/>
          <w:szCs w:val="18"/>
        </w:rPr>
        <w:t>2006</w:t>
      </w:r>
      <w:r>
        <w:rPr>
          <w:rFonts w:hint="eastAsia"/>
          <w:szCs w:val="18"/>
        </w:rPr>
        <w:t>：第</w:t>
      </w:r>
      <w:r>
        <w:rPr>
          <w:rFonts w:hint="eastAsia"/>
          <w:szCs w:val="18"/>
        </w:rPr>
        <w:t>159</w:t>
      </w:r>
      <w:r>
        <w:rPr>
          <w:rFonts w:hint="eastAsia"/>
          <w:szCs w:val="18"/>
        </w:rPr>
        <w:t>页</w:t>
      </w:r>
      <w:r>
        <w:rPr>
          <w:rFonts w:hint="eastAsia"/>
          <w:szCs w:val="18"/>
        </w:rPr>
        <w:t xml:space="preserve"> </w:t>
      </w:r>
    </w:p>
    <w:p w:rsidR="004D33B8" w:rsidRDefault="002E7C22">
      <w:pPr>
        <w:pStyle w:val="a5"/>
        <w:rPr>
          <w:szCs w:val="18"/>
        </w:rPr>
      </w:pPr>
      <w:r>
        <w:rPr>
          <w:rFonts w:hint="eastAsia"/>
          <w:szCs w:val="18"/>
        </w:rPr>
        <w:t>[3]</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32</w:t>
      </w:r>
      <w:r>
        <w:rPr>
          <w:rFonts w:hint="eastAsia"/>
          <w:szCs w:val="18"/>
        </w:rPr>
        <w:t>页</w:t>
      </w:r>
    </w:p>
    <w:p w:rsidR="004D33B8" w:rsidRDefault="004D33B8">
      <w:pPr>
        <w:pStyle w:val="a5"/>
        <w:rPr>
          <w:szCs w:val="18"/>
        </w:rPr>
      </w:pPr>
    </w:p>
  </w:footnote>
  <w:footnote w:id="2">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59</w:t>
      </w:r>
      <w:r>
        <w:rPr>
          <w:rFonts w:hint="eastAsia"/>
          <w:szCs w:val="18"/>
        </w:rPr>
        <w:t>页</w:t>
      </w:r>
    </w:p>
  </w:footnote>
  <w:footnote w:id="3">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50</w:t>
      </w:r>
      <w:r>
        <w:rPr>
          <w:rFonts w:hint="eastAsia"/>
          <w:szCs w:val="18"/>
        </w:rPr>
        <w:t>页</w:t>
      </w:r>
    </w:p>
  </w:footnote>
  <w:footnote w:id="4">
    <w:p w:rsidR="004D33B8" w:rsidRDefault="002E7C22">
      <w:pPr>
        <w:pStyle w:val="a5"/>
      </w:pPr>
      <w:r>
        <w:rPr>
          <w:rStyle w:val="a7"/>
        </w:rPr>
        <w:t>[</w:t>
      </w:r>
      <w:r>
        <w:rPr>
          <w:rStyle w:val="a7"/>
        </w:rPr>
        <w:footnoteRef/>
      </w:r>
      <w:r>
        <w:rPr>
          <w:rStyle w:val="a7"/>
        </w:rPr>
        <w:t>]</w:t>
      </w:r>
      <w:r>
        <w:t xml:space="preserve"> </w:t>
      </w:r>
      <w:r>
        <w:rPr>
          <w:rFonts w:hint="eastAsia"/>
        </w:rPr>
        <w:t>[</w:t>
      </w:r>
      <w:r>
        <w:rPr>
          <w:rFonts w:hint="eastAsia"/>
        </w:rPr>
        <w:t>英</w:t>
      </w:r>
      <w:r>
        <w:rPr>
          <w:rFonts w:hint="eastAsia"/>
        </w:rPr>
        <w:t>]</w:t>
      </w:r>
      <w:r>
        <w:rPr>
          <w:rFonts w:hint="eastAsia"/>
        </w:rPr>
        <w:t>昆廷</w:t>
      </w:r>
      <w:r>
        <w:rPr>
          <w:rFonts w:ascii="宋体" w:hAnsi="宋体" w:cs="宋体" w:hint="eastAsia"/>
        </w:rPr>
        <w:t>·</w:t>
      </w:r>
      <w:r>
        <w:rPr>
          <w:rFonts w:hint="eastAsia"/>
        </w:rPr>
        <w:t>斯金纳，</w:t>
      </w:r>
      <w:r>
        <w:rPr>
          <w:rFonts w:hint="eastAsia"/>
        </w:rPr>
        <w:t>博</w:t>
      </w:r>
      <w:r>
        <w:rPr>
          <w:rFonts w:ascii="宋体" w:hAnsi="宋体" w:cs="宋体" w:hint="eastAsia"/>
        </w:rPr>
        <w:t>·</w:t>
      </w:r>
      <w:r>
        <w:rPr>
          <w:rFonts w:hint="eastAsia"/>
        </w:rPr>
        <w:t>斯特拉斯主编</w:t>
      </w:r>
      <w:r>
        <w:rPr>
          <w:rFonts w:hint="eastAsia"/>
        </w:rPr>
        <w:t>，</w:t>
      </w:r>
      <w:r>
        <w:rPr>
          <w:rFonts w:hint="eastAsia"/>
        </w:rPr>
        <w:t>彭利平译</w:t>
      </w:r>
      <w:r>
        <w:rPr>
          <w:rFonts w:hint="eastAsia"/>
        </w:rPr>
        <w:t>：《国</w:t>
      </w:r>
      <w:r>
        <w:rPr>
          <w:rFonts w:hint="eastAsia"/>
        </w:rPr>
        <w:t>家</w:t>
      </w:r>
      <w:r>
        <w:rPr>
          <w:rFonts w:hint="eastAsia"/>
        </w:rPr>
        <w:t>与</w:t>
      </w:r>
      <w:r>
        <w:rPr>
          <w:rFonts w:hint="eastAsia"/>
        </w:rPr>
        <w:t>公民</w:t>
      </w:r>
      <w:r>
        <w:rPr>
          <w:rFonts w:hint="eastAsia"/>
        </w:rPr>
        <w:t>》，上海</w:t>
      </w:r>
      <w:r>
        <w:rPr>
          <w:rFonts w:hint="eastAsia"/>
        </w:rPr>
        <w:t>.</w:t>
      </w:r>
      <w:r>
        <w:rPr>
          <w:rFonts w:hint="eastAsia"/>
        </w:rPr>
        <w:t>华东师范大学出版社，</w:t>
      </w:r>
      <w:r>
        <w:rPr>
          <w:rFonts w:hint="eastAsia"/>
        </w:rPr>
        <w:t>2005</w:t>
      </w:r>
      <w:r>
        <w:rPr>
          <w:rFonts w:hint="eastAsia"/>
        </w:rPr>
        <w:t>，第</w:t>
      </w:r>
      <w:r>
        <w:rPr>
          <w:rFonts w:hint="eastAsia"/>
        </w:rPr>
        <w:t>49</w:t>
      </w:r>
      <w:r>
        <w:rPr>
          <w:rFonts w:hint="eastAsia"/>
        </w:rPr>
        <w:t>页</w:t>
      </w:r>
    </w:p>
    <w:p w:rsidR="004D33B8" w:rsidRDefault="004D33B8">
      <w:pPr>
        <w:pStyle w:val="a5"/>
      </w:pPr>
    </w:p>
  </w:footnote>
  <w:footnote w:id="5">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版，序言第</w:t>
      </w:r>
      <w:r>
        <w:rPr>
          <w:rFonts w:hint="eastAsia"/>
          <w:szCs w:val="18"/>
        </w:rPr>
        <w:t>8</w:t>
      </w:r>
      <w:r>
        <w:rPr>
          <w:rFonts w:hint="eastAsia"/>
          <w:szCs w:val="18"/>
        </w:rPr>
        <w:t>页</w:t>
      </w:r>
    </w:p>
  </w:footnote>
  <w:footnote w:id="6">
    <w:p w:rsidR="004D33B8" w:rsidRDefault="002E7C22">
      <w:pPr>
        <w:pStyle w:val="a5"/>
      </w:pPr>
      <w:r>
        <w:rPr>
          <w:rStyle w:val="a7"/>
        </w:rPr>
        <w:t>[</w:t>
      </w:r>
      <w:r>
        <w:rPr>
          <w:rStyle w:val="a7"/>
        </w:rPr>
        <w:footnoteRef/>
      </w:r>
      <w:r>
        <w:rPr>
          <w:rStyle w:val="a7"/>
        </w:rPr>
        <w:t>]</w:t>
      </w:r>
      <w:r>
        <w:t xml:space="preserve"> </w:t>
      </w:r>
      <w:r>
        <w:rPr>
          <w:rFonts w:hint="eastAsia"/>
        </w:rPr>
        <w:t>福</w:t>
      </w:r>
      <w:proofErr w:type="gramStart"/>
      <w:r>
        <w:rPr>
          <w:rFonts w:hint="eastAsia"/>
        </w:rPr>
        <w:t>柯</w:t>
      </w:r>
      <w:proofErr w:type="gramEnd"/>
      <w:r>
        <w:rPr>
          <w:rFonts w:hint="eastAsia"/>
        </w:rPr>
        <w:t>的排挤机制认为权力话语的形成规律是能构建出“他者”的排挤机</w:t>
      </w:r>
      <w:r>
        <w:rPr>
          <w:rFonts w:hint="eastAsia"/>
        </w:rPr>
        <w:t>制。话语参与者与反对的他者之间不存在交流。</w:t>
      </w:r>
    </w:p>
  </w:footnote>
  <w:footnote w:id="7">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55</w:t>
      </w:r>
      <w:r>
        <w:rPr>
          <w:rFonts w:hint="eastAsia"/>
          <w:szCs w:val="18"/>
        </w:rPr>
        <w:t>页</w:t>
      </w:r>
    </w:p>
  </w:footnote>
  <w:footnote w:id="8">
    <w:p w:rsidR="004D33B8" w:rsidRDefault="002E7C22">
      <w:pPr>
        <w:pStyle w:val="a5"/>
      </w:pPr>
      <w:r>
        <w:rPr>
          <w:rStyle w:val="a7"/>
        </w:rPr>
        <w:t>[</w:t>
      </w:r>
      <w:r>
        <w:rPr>
          <w:rStyle w:val="a7"/>
        </w:rPr>
        <w:footnoteRef/>
      </w:r>
      <w:r>
        <w:rPr>
          <w:rStyle w:val="a7"/>
        </w:rPr>
        <w:t>]</w:t>
      </w:r>
      <w:r>
        <w:t xml:space="preserve"> </w:t>
      </w:r>
      <w:r>
        <w:rPr>
          <w:rFonts w:hint="eastAsia"/>
        </w:rPr>
        <w:t>王新生：《市民社会论》，南宁：广西人民出版社，</w:t>
      </w:r>
      <w:r>
        <w:rPr>
          <w:rFonts w:hint="eastAsia"/>
        </w:rPr>
        <w:t>2003</w:t>
      </w:r>
      <w:r>
        <w:rPr>
          <w:rFonts w:hint="eastAsia"/>
        </w:rPr>
        <w:t>年</w:t>
      </w:r>
      <w:r>
        <w:rPr>
          <w:rFonts w:hint="eastAsia"/>
        </w:rPr>
        <w:t>1</w:t>
      </w:r>
      <w:r>
        <w:rPr>
          <w:rFonts w:hint="eastAsia"/>
        </w:rPr>
        <w:t>月第</w:t>
      </w:r>
      <w:r>
        <w:rPr>
          <w:rFonts w:hint="eastAsia"/>
        </w:rPr>
        <w:t>1</w:t>
      </w:r>
      <w:r>
        <w:rPr>
          <w:rFonts w:hint="eastAsia"/>
        </w:rPr>
        <w:t>版，第</w:t>
      </w:r>
      <w:r>
        <w:rPr>
          <w:rFonts w:hint="eastAsia"/>
        </w:rPr>
        <w:t>75</w:t>
      </w:r>
      <w:r>
        <w:rPr>
          <w:rFonts w:hint="eastAsia"/>
        </w:rPr>
        <w:t>页</w:t>
      </w:r>
    </w:p>
  </w:footnote>
  <w:footnote w:id="9">
    <w:p w:rsidR="004D33B8" w:rsidRDefault="002E7C22">
      <w:pPr>
        <w:pStyle w:val="a5"/>
      </w:pPr>
      <w:r>
        <w:rPr>
          <w:rStyle w:val="a7"/>
        </w:rPr>
        <w:t>[</w:t>
      </w:r>
      <w:r>
        <w:rPr>
          <w:rStyle w:val="a7"/>
        </w:rPr>
        <w:footnoteRef/>
      </w:r>
      <w:r>
        <w:rPr>
          <w:rStyle w:val="a7"/>
        </w:rPr>
        <w:t>]</w:t>
      </w:r>
      <w:r>
        <w:t xml:space="preserve"> </w:t>
      </w:r>
      <w:r>
        <w:rPr>
          <w:rFonts w:hint="eastAsia"/>
        </w:rPr>
        <w:t>阿伦特：《人的条件》，上海：上海人民出版社，</w:t>
      </w:r>
      <w:r>
        <w:rPr>
          <w:rFonts w:hint="eastAsia"/>
        </w:rPr>
        <w:t>1999</w:t>
      </w:r>
      <w:r>
        <w:rPr>
          <w:rFonts w:hint="eastAsia"/>
        </w:rPr>
        <w:t>年</w:t>
      </w:r>
    </w:p>
  </w:footnote>
  <w:footnote w:id="10">
    <w:p w:rsidR="004D33B8" w:rsidRDefault="002E7C22">
      <w:pPr>
        <w:pStyle w:val="a5"/>
      </w:pPr>
      <w:r>
        <w:rPr>
          <w:rStyle w:val="a7"/>
        </w:rPr>
        <w:t>[</w:t>
      </w:r>
      <w:r>
        <w:rPr>
          <w:rStyle w:val="a7"/>
        </w:rPr>
        <w:footnoteRef/>
      </w:r>
      <w:r>
        <w:rPr>
          <w:rStyle w:val="a7"/>
        </w:rPr>
        <w:t>]</w:t>
      </w:r>
      <w:r>
        <w:t xml:space="preserve"> </w:t>
      </w:r>
      <w:r>
        <w:rPr>
          <w:rFonts w:hint="eastAsia"/>
        </w:rPr>
        <w:t>]</w:t>
      </w:r>
      <w:r>
        <w:rPr>
          <w:rFonts w:hint="eastAsia"/>
        </w:rPr>
        <w:t>哈贝马斯：《在事实与规范之间——关于法律和民主法治国的商谈理论》，北京：生活·读书·新知三联书店，</w:t>
      </w:r>
      <w:r>
        <w:rPr>
          <w:rFonts w:hint="eastAsia"/>
        </w:rPr>
        <w:t>2003</w:t>
      </w:r>
      <w:r>
        <w:rPr>
          <w:rFonts w:hint="eastAsia"/>
        </w:rPr>
        <w:t>年</w:t>
      </w:r>
    </w:p>
  </w:footnote>
  <w:footnote w:id="11">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94</w:t>
      </w:r>
      <w:r>
        <w:rPr>
          <w:rFonts w:hint="eastAsia"/>
          <w:szCs w:val="18"/>
        </w:rPr>
        <w:t>页</w:t>
      </w:r>
    </w:p>
  </w:footnote>
  <w:footnote w:id="12">
    <w:p w:rsidR="004D33B8" w:rsidRDefault="002E7C22">
      <w:pPr>
        <w:pStyle w:val="a5"/>
      </w:pPr>
      <w:r>
        <w:rPr>
          <w:rStyle w:val="a7"/>
        </w:rPr>
        <w:t>[</w:t>
      </w:r>
      <w:r>
        <w:rPr>
          <w:rStyle w:val="a7"/>
        </w:rPr>
        <w:footnoteRef/>
      </w:r>
      <w:r>
        <w:rPr>
          <w:rStyle w:val="a7"/>
        </w:rPr>
        <w:t>]</w:t>
      </w:r>
      <w:r>
        <w:t xml:space="preserve"> </w:t>
      </w:r>
      <w:r>
        <w:rPr>
          <w:rFonts w:hint="eastAsia"/>
        </w:rPr>
        <w:t>人们通常是以“公共性”概念来替换“公共”概念，并由此给公共下定义。</w:t>
      </w:r>
      <w:r>
        <w:rPr>
          <w:rFonts w:hint="eastAsia"/>
        </w:rPr>
        <w:t>但有学者认为</w:t>
      </w:r>
      <w:r>
        <w:rPr>
          <w:rFonts w:hint="eastAsia"/>
        </w:rPr>
        <w:t>，公共与公共性是两个不同的概念：公共是一个实质性的概念，而公共性是一个形式性的概念。</w:t>
      </w:r>
      <w:r>
        <w:rPr>
          <w:rFonts w:hint="eastAsia"/>
        </w:rPr>
        <w:t>参见任剑涛：《公共与公共性概念的辨析》，北京：《马克思主义与现实》，</w:t>
      </w:r>
      <w:r>
        <w:rPr>
          <w:rFonts w:hint="eastAsia"/>
        </w:rPr>
        <w:t>2011</w:t>
      </w:r>
      <w:r>
        <w:rPr>
          <w:rFonts w:hint="eastAsia"/>
        </w:rPr>
        <w:t>年第</w:t>
      </w:r>
      <w:r>
        <w:rPr>
          <w:rFonts w:hint="eastAsia"/>
        </w:rPr>
        <w:t>6</w:t>
      </w:r>
      <w:r>
        <w:rPr>
          <w:rFonts w:hint="eastAsia"/>
        </w:rPr>
        <w:t>期</w:t>
      </w:r>
    </w:p>
  </w:footnote>
  <w:footnote w:id="13">
    <w:p w:rsidR="004D33B8" w:rsidRDefault="002E7C22">
      <w:pPr>
        <w:pStyle w:val="a5"/>
      </w:pPr>
      <w:r>
        <w:rPr>
          <w:rStyle w:val="a7"/>
        </w:rPr>
        <w:t>[</w:t>
      </w:r>
      <w:r>
        <w:rPr>
          <w:rStyle w:val="a7"/>
        </w:rPr>
        <w:footnoteRef/>
      </w:r>
      <w:r>
        <w:rPr>
          <w:rStyle w:val="a7"/>
        </w:rPr>
        <w:t>]</w:t>
      </w:r>
      <w:r>
        <w:t xml:space="preserve"> </w:t>
      </w:r>
      <w:r>
        <w:rPr>
          <w:rFonts w:hint="eastAsia"/>
        </w:rPr>
        <w:t xml:space="preserve">Nancy Fraser. </w:t>
      </w:r>
      <w:proofErr w:type="gramStart"/>
      <w:r>
        <w:rPr>
          <w:rFonts w:hint="eastAsia"/>
        </w:rPr>
        <w:t>Rethinking the public sphere: a contribution to the critique of actually existing democracy, S</w:t>
      </w:r>
      <w:r>
        <w:rPr>
          <w:rFonts w:hint="eastAsia"/>
        </w:rPr>
        <w:t>ocial Text, 1990, 25/26.</w:t>
      </w:r>
      <w:proofErr w:type="gramEnd"/>
    </w:p>
  </w:footnote>
  <w:footnote w:id="14">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96</w:t>
      </w:r>
      <w:r>
        <w:rPr>
          <w:rFonts w:hint="eastAsia"/>
          <w:szCs w:val="18"/>
        </w:rPr>
        <w:t>页</w:t>
      </w:r>
    </w:p>
  </w:footnote>
  <w:footnote w:id="15">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版，再版序言</w:t>
      </w:r>
    </w:p>
  </w:footnote>
  <w:footnote w:id="16">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w:t>
      </w:r>
    </w:p>
  </w:footnote>
  <w:footnote w:id="17">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版，第</w:t>
      </w:r>
      <w:r>
        <w:rPr>
          <w:rFonts w:hint="eastAsia"/>
          <w:szCs w:val="18"/>
        </w:rPr>
        <w:t>54</w:t>
      </w:r>
      <w:r>
        <w:rPr>
          <w:rFonts w:hint="eastAsia"/>
          <w:szCs w:val="18"/>
        </w:rPr>
        <w:t>页</w:t>
      </w:r>
    </w:p>
  </w:footnote>
  <w:footnote w:id="18">
    <w:p w:rsidR="004D33B8" w:rsidRDefault="002E7C22">
      <w:pPr>
        <w:pStyle w:val="a5"/>
      </w:pPr>
      <w:r>
        <w:rPr>
          <w:rStyle w:val="a7"/>
        </w:rPr>
        <w:t>[</w:t>
      </w:r>
      <w:r>
        <w:rPr>
          <w:rStyle w:val="a7"/>
        </w:rPr>
        <w:footnoteRef/>
      </w:r>
      <w:r>
        <w:rPr>
          <w:rStyle w:val="a7"/>
        </w:rPr>
        <w:t>]</w:t>
      </w:r>
      <w:r>
        <w:rPr>
          <w:rFonts w:hint="eastAsia"/>
        </w:rPr>
        <w:t xml:space="preserve"> </w:t>
      </w:r>
      <w:r>
        <w:rPr>
          <w:rFonts w:hint="eastAsia"/>
        </w:rPr>
        <w:t>哈贝马斯：《在事</w:t>
      </w:r>
      <w:r>
        <w:rPr>
          <w:rFonts w:hint="eastAsia"/>
        </w:rPr>
        <w:t>实与规范之间——关于法律和民主法治国的商谈理论》，北京：生活·读书·新知三联书店，</w:t>
      </w:r>
      <w:r>
        <w:rPr>
          <w:rFonts w:hint="eastAsia"/>
        </w:rPr>
        <w:t>2003</w:t>
      </w:r>
      <w:r>
        <w:rPr>
          <w:rFonts w:hint="eastAsia"/>
        </w:rPr>
        <w:t>年</w:t>
      </w:r>
      <w:r>
        <w:t xml:space="preserve"> </w:t>
      </w:r>
    </w:p>
  </w:footnote>
  <w:footnote w:id="19">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446</w:t>
      </w:r>
      <w:r>
        <w:rPr>
          <w:rFonts w:hint="eastAsia"/>
        </w:rPr>
        <w:t>页</w:t>
      </w:r>
      <w:r>
        <w:t xml:space="preserve"> </w:t>
      </w:r>
    </w:p>
  </w:footnote>
  <w:footnote w:id="20">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版，新版序言</w:t>
      </w:r>
    </w:p>
  </w:footnote>
  <w:footnote w:id="21">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389</w:t>
      </w:r>
      <w:r>
        <w:rPr>
          <w:rFonts w:hint="eastAsia"/>
        </w:rPr>
        <w:t>页</w:t>
      </w:r>
    </w:p>
  </w:footnote>
  <w:footnote w:id="22">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376</w:t>
      </w:r>
      <w:r>
        <w:rPr>
          <w:rFonts w:hint="eastAsia"/>
        </w:rPr>
        <w:t>页</w:t>
      </w:r>
    </w:p>
  </w:footnote>
  <w:footnote w:id="23">
    <w:p w:rsidR="004D33B8" w:rsidRDefault="002E7C22">
      <w:pPr>
        <w:pStyle w:val="a5"/>
      </w:pPr>
      <w:r>
        <w:rPr>
          <w:rStyle w:val="a7"/>
        </w:rPr>
        <w:t>[</w:t>
      </w:r>
      <w:r>
        <w:rPr>
          <w:rStyle w:val="a7"/>
        </w:rPr>
        <w:footnoteRef/>
      </w:r>
      <w:r>
        <w:rPr>
          <w:rStyle w:val="a7"/>
        </w:rPr>
        <w:t>]</w:t>
      </w:r>
      <w:r>
        <w:t xml:space="preserve"> </w:t>
      </w:r>
      <w:r>
        <w:rPr>
          <w:rFonts w:hint="eastAsia"/>
        </w:rPr>
        <w:t>参见</w:t>
      </w:r>
      <w:proofErr w:type="spellStart"/>
      <w:r>
        <w:rPr>
          <w:rFonts w:hint="eastAsia"/>
        </w:rPr>
        <w:t>Peters:Die</w:t>
      </w:r>
      <w:proofErr w:type="spellEnd"/>
      <w:r>
        <w:rPr>
          <w:rFonts w:hint="eastAsia"/>
        </w:rPr>
        <w:t xml:space="preserve"> </w:t>
      </w:r>
      <w:proofErr w:type="spellStart"/>
      <w:r>
        <w:rPr>
          <w:rFonts w:hint="eastAsia"/>
        </w:rPr>
        <w:t>Intergration</w:t>
      </w:r>
      <w:proofErr w:type="spellEnd"/>
      <w:r>
        <w:rPr>
          <w:rFonts w:hint="eastAsia"/>
        </w:rPr>
        <w:t xml:space="preserve"> </w:t>
      </w:r>
      <w:proofErr w:type="spellStart"/>
      <w:r>
        <w:rPr>
          <w:rFonts w:hint="eastAsia"/>
        </w:rPr>
        <w:t>moderner</w:t>
      </w:r>
      <w:proofErr w:type="spellEnd"/>
      <w:r>
        <w:rPr>
          <w:rFonts w:hint="eastAsia"/>
        </w:rPr>
        <w:t xml:space="preserve"> </w:t>
      </w:r>
      <w:proofErr w:type="spellStart"/>
      <w:r>
        <w:rPr>
          <w:rFonts w:hint="eastAsia"/>
        </w:rPr>
        <w:t>Gesellschaften</w:t>
      </w:r>
      <w:proofErr w:type="gramStart"/>
      <w:r>
        <w:rPr>
          <w:rFonts w:hint="eastAsia"/>
        </w:rPr>
        <w:t>,Farnkfurt</w:t>
      </w:r>
      <w:proofErr w:type="spellEnd"/>
      <w:proofErr w:type="gramEnd"/>
      <w:r>
        <w:rPr>
          <w:rFonts w:hint="eastAsia"/>
        </w:rPr>
        <w:t>/Main 1993,Kap.9.2.</w:t>
      </w:r>
    </w:p>
  </w:footnote>
  <w:footnote w:id="24">
    <w:p w:rsidR="004D33B8" w:rsidRDefault="002E7C22">
      <w:pPr>
        <w:pStyle w:val="a5"/>
      </w:pPr>
      <w:r>
        <w:rPr>
          <w:rStyle w:val="a7"/>
        </w:rPr>
        <w:t>[</w:t>
      </w:r>
      <w:r>
        <w:rPr>
          <w:rStyle w:val="a7"/>
        </w:rPr>
        <w:footnoteRef/>
      </w:r>
      <w:r>
        <w:rPr>
          <w:rStyle w:val="a7"/>
        </w:rPr>
        <w:t>]</w:t>
      </w:r>
      <w:r>
        <w:t xml:space="preserve"> </w:t>
      </w:r>
      <w:r>
        <w:rPr>
          <w:rFonts w:hint="eastAsia"/>
        </w:rPr>
        <w:t>[</w:t>
      </w:r>
      <w:r>
        <w:rPr>
          <w:rFonts w:hint="eastAsia"/>
        </w:rPr>
        <w:t>德</w:t>
      </w:r>
      <w:r>
        <w:rPr>
          <w:rFonts w:hint="eastAsia"/>
        </w:rPr>
        <w:t>]</w:t>
      </w:r>
      <w:r>
        <w:rPr>
          <w:rFonts w:hint="eastAsia"/>
        </w:rPr>
        <w:t>哈贝马斯著：《交往行动理论第一卷行动的合理性和社会合理化》，洪佩郁、蔺青译，重庆出版社</w:t>
      </w:r>
      <w:r>
        <w:rPr>
          <w:rFonts w:hint="eastAsia"/>
        </w:rPr>
        <w:t>,1996</w:t>
      </w:r>
      <w:r>
        <w:rPr>
          <w:rFonts w:hint="eastAsia"/>
        </w:rPr>
        <w:t>年版，第</w:t>
      </w:r>
      <w:r>
        <w:rPr>
          <w:rFonts w:hint="eastAsia"/>
        </w:rPr>
        <w:t>362</w:t>
      </w:r>
      <w:r>
        <w:rPr>
          <w:rFonts w:hint="eastAsia"/>
        </w:rPr>
        <w:t>页。</w:t>
      </w:r>
    </w:p>
  </w:footnote>
  <w:footnote w:id="25">
    <w:p w:rsidR="004D33B8" w:rsidRDefault="002E7C22">
      <w:pPr>
        <w:pStyle w:val="a5"/>
      </w:pPr>
      <w:r>
        <w:rPr>
          <w:rStyle w:val="a7"/>
        </w:rPr>
        <w:t>[</w:t>
      </w:r>
      <w:r>
        <w:rPr>
          <w:rStyle w:val="a7"/>
        </w:rPr>
        <w:footnoteRef/>
      </w:r>
      <w:r>
        <w:rPr>
          <w:rStyle w:val="a7"/>
        </w:rPr>
        <w:t>]</w:t>
      </w:r>
      <w:r>
        <w:t xml:space="preserve"> </w:t>
      </w:r>
      <w:r>
        <w:rPr>
          <w:rFonts w:hint="eastAsia"/>
        </w:rPr>
        <w:t>韦伯提出的工具理性理论认为，人们借助工具理性选择了最佳手段</w:t>
      </w:r>
      <w:proofErr w:type="gramStart"/>
      <w:r>
        <w:rPr>
          <w:rFonts w:hint="eastAsia"/>
        </w:rPr>
        <w:t>去达成</w:t>
      </w:r>
      <w:proofErr w:type="gramEnd"/>
      <w:r>
        <w:rPr>
          <w:rFonts w:hint="eastAsia"/>
        </w:rPr>
        <w:t>目的，尽管高效率的制度</w:t>
      </w:r>
      <w:r>
        <w:rPr>
          <w:rFonts w:hint="eastAsia"/>
        </w:rPr>
        <w:t>与飞速发展的经济让社会的面貌大大改观，但是冰冷的计算与工具的逻辑却损害了真实的人性，正如韦伯所说，“总之，效率的逻辑残酷地而且系统地破坏了人的感情和情绪，使人们沦为庞大的科层制机器中附属的而又不可缺少的零件。”并且韦伯悲观地认为，人类终将为此付出惨痛的代价，陷入自己编织的牢笼。</w:t>
      </w:r>
      <w:r>
        <w:rPr>
          <w:rFonts w:hint="eastAsia"/>
        </w:rPr>
        <w:t>参见</w:t>
      </w:r>
      <w:r>
        <w:rPr>
          <w:rFonts w:hint="eastAsia"/>
        </w:rPr>
        <w:t>美</w:t>
      </w:r>
      <w:r>
        <w:rPr>
          <w:rFonts w:hint="eastAsia"/>
        </w:rPr>
        <w:t xml:space="preserve"> </w:t>
      </w:r>
      <w:r>
        <w:rPr>
          <w:rFonts w:hint="eastAsia"/>
        </w:rPr>
        <w:t>约翰逊著：《社会学理论》，南开大学社会学系译，国际文化出版公司，</w:t>
      </w:r>
      <w:r>
        <w:rPr>
          <w:rFonts w:hint="eastAsia"/>
        </w:rPr>
        <w:t>1998</w:t>
      </w:r>
      <w:r>
        <w:rPr>
          <w:rFonts w:hint="eastAsia"/>
        </w:rPr>
        <w:t>年版，第</w:t>
      </w:r>
      <w:r>
        <w:rPr>
          <w:rFonts w:hint="eastAsia"/>
        </w:rPr>
        <w:t>292</w:t>
      </w:r>
      <w:r>
        <w:rPr>
          <w:rFonts w:hint="eastAsia"/>
        </w:rPr>
        <w:t>页。</w:t>
      </w:r>
    </w:p>
  </w:footnote>
  <w:footnote w:id="26">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446</w:t>
      </w:r>
      <w:r>
        <w:rPr>
          <w:rFonts w:hint="eastAsia"/>
        </w:rPr>
        <w:t>页</w:t>
      </w:r>
    </w:p>
  </w:footnote>
  <w:footnote w:id="27">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381</w:t>
      </w:r>
      <w:r>
        <w:rPr>
          <w:rFonts w:hint="eastAsia"/>
        </w:rPr>
        <w:t>页</w:t>
      </w:r>
    </w:p>
  </w:footnote>
  <w:footnote w:id="28">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382</w:t>
      </w:r>
      <w:r>
        <w:rPr>
          <w:rFonts w:hint="eastAsia"/>
        </w:rPr>
        <w:t>页</w:t>
      </w:r>
    </w:p>
  </w:footnote>
  <w:footnote w:id="29">
    <w:p w:rsidR="004D33B8" w:rsidRDefault="002E7C22">
      <w:pPr>
        <w:pStyle w:val="a5"/>
      </w:pPr>
      <w:r>
        <w:rPr>
          <w:rStyle w:val="a7"/>
        </w:rPr>
        <w:t>[</w:t>
      </w:r>
      <w:r>
        <w:rPr>
          <w:rStyle w:val="a7"/>
        </w:rPr>
        <w:footnoteRef/>
      </w:r>
      <w:r>
        <w:rPr>
          <w:rStyle w:val="a7"/>
        </w:rPr>
        <w:t>]</w:t>
      </w:r>
      <w:r>
        <w:t xml:space="preserve"> </w:t>
      </w:r>
      <w:r>
        <w:rPr>
          <w:rFonts w:hint="eastAsia"/>
        </w:rPr>
        <w:t>参见</w:t>
      </w:r>
      <w:r>
        <w:rPr>
          <w:rFonts w:hint="eastAsia"/>
        </w:rPr>
        <w:t>[</w:t>
      </w:r>
      <w:r>
        <w:rPr>
          <w:rFonts w:hint="eastAsia"/>
        </w:rPr>
        <w:t>英</w:t>
      </w:r>
      <w:r>
        <w:rPr>
          <w:rFonts w:hint="eastAsia"/>
        </w:rPr>
        <w:t>]</w:t>
      </w:r>
      <w:r>
        <w:rPr>
          <w:rFonts w:hint="eastAsia"/>
        </w:rPr>
        <w:t>密尔</w:t>
      </w:r>
      <w:r>
        <w:rPr>
          <w:rFonts w:hint="eastAsia"/>
        </w:rPr>
        <w:t>.</w:t>
      </w:r>
      <w:r>
        <w:rPr>
          <w:rFonts w:hint="eastAsia"/>
        </w:rPr>
        <w:t>代议制政府</w:t>
      </w:r>
      <w:r>
        <w:rPr>
          <w:rFonts w:hint="eastAsia"/>
        </w:rPr>
        <w:t>[M].</w:t>
      </w:r>
      <w:r>
        <w:rPr>
          <w:rFonts w:hint="eastAsia"/>
        </w:rPr>
        <w:t>北京</w:t>
      </w:r>
      <w:r>
        <w:rPr>
          <w:rFonts w:hint="eastAsia"/>
        </w:rPr>
        <w:t>:</w:t>
      </w:r>
      <w:r>
        <w:rPr>
          <w:rFonts w:hint="eastAsia"/>
        </w:rPr>
        <w:t>商务印书馆</w:t>
      </w:r>
      <w:r>
        <w:rPr>
          <w:rFonts w:hint="eastAsia"/>
        </w:rPr>
        <w:t>,2007.</w:t>
      </w:r>
    </w:p>
  </w:footnote>
  <w:footnote w:id="30">
    <w:p w:rsidR="004D33B8" w:rsidRDefault="002E7C22">
      <w:pPr>
        <w:pStyle w:val="a5"/>
      </w:pPr>
      <w:r>
        <w:rPr>
          <w:rStyle w:val="a7"/>
        </w:rPr>
        <w:t>[</w:t>
      </w:r>
      <w:r>
        <w:rPr>
          <w:rStyle w:val="a7"/>
        </w:rPr>
        <w:footnoteRef/>
      </w:r>
      <w:r>
        <w:rPr>
          <w:rStyle w:val="a7"/>
        </w:rPr>
        <w:t>]</w:t>
      </w:r>
      <w:r>
        <w:t xml:space="preserve"> </w:t>
      </w:r>
      <w:r>
        <w:rPr>
          <w:rFonts w:hint="eastAsia"/>
        </w:rPr>
        <w:t>阿罗定理与投票悖论：假设甲（</w:t>
      </w:r>
      <w:r>
        <w:rPr>
          <w:rFonts w:hint="eastAsia"/>
        </w:rPr>
        <w:t xml:space="preserve">a </w:t>
      </w:r>
      <w:r>
        <w:rPr>
          <w:rFonts w:hint="eastAsia"/>
        </w:rPr>
        <w:t>＞</w:t>
      </w:r>
      <w:r>
        <w:rPr>
          <w:rFonts w:hint="eastAsia"/>
        </w:rPr>
        <w:t xml:space="preserve"> b </w:t>
      </w:r>
      <w:r>
        <w:rPr>
          <w:rFonts w:hint="eastAsia"/>
        </w:rPr>
        <w:t>＞</w:t>
      </w:r>
      <w:r>
        <w:rPr>
          <w:rFonts w:hint="eastAsia"/>
        </w:rPr>
        <w:t xml:space="preserve"> c</w:t>
      </w:r>
      <w:r>
        <w:rPr>
          <w:rFonts w:hint="eastAsia"/>
        </w:rPr>
        <w:t>），乙（</w:t>
      </w:r>
      <w:r>
        <w:rPr>
          <w:rFonts w:hint="eastAsia"/>
        </w:rPr>
        <w:t xml:space="preserve">b </w:t>
      </w:r>
      <w:r>
        <w:rPr>
          <w:rFonts w:hint="eastAsia"/>
        </w:rPr>
        <w:t>＞</w:t>
      </w:r>
      <w:r>
        <w:rPr>
          <w:rFonts w:hint="eastAsia"/>
        </w:rPr>
        <w:t xml:space="preserve"> c </w:t>
      </w:r>
      <w:r>
        <w:rPr>
          <w:rFonts w:hint="eastAsia"/>
        </w:rPr>
        <w:t>＞</w:t>
      </w:r>
      <w:r>
        <w:rPr>
          <w:rFonts w:hint="eastAsia"/>
        </w:rPr>
        <w:t xml:space="preserve"> a</w:t>
      </w:r>
      <w:r>
        <w:rPr>
          <w:rFonts w:hint="eastAsia"/>
        </w:rPr>
        <w:t>），丙（</w:t>
      </w:r>
      <w:r>
        <w:rPr>
          <w:rFonts w:hint="eastAsia"/>
        </w:rPr>
        <w:t xml:space="preserve">c </w:t>
      </w:r>
      <w:r>
        <w:rPr>
          <w:rFonts w:hint="eastAsia"/>
        </w:rPr>
        <w:t>＞</w:t>
      </w:r>
      <w:r>
        <w:rPr>
          <w:rFonts w:hint="eastAsia"/>
        </w:rPr>
        <w:t xml:space="preserve"> a </w:t>
      </w:r>
      <w:r>
        <w:rPr>
          <w:rFonts w:hint="eastAsia"/>
        </w:rPr>
        <w:t>＞</w:t>
      </w:r>
      <w:r>
        <w:rPr>
          <w:rFonts w:hint="eastAsia"/>
        </w:rPr>
        <w:t xml:space="preserve"> b</w:t>
      </w:r>
      <w:r>
        <w:rPr>
          <w:rFonts w:hint="eastAsia"/>
        </w:rPr>
        <w:t>。（注：甲（</w:t>
      </w:r>
      <w:r>
        <w:rPr>
          <w:rFonts w:hint="eastAsia"/>
        </w:rPr>
        <w:t xml:space="preserve">a </w:t>
      </w:r>
      <w:r>
        <w:rPr>
          <w:rFonts w:hint="eastAsia"/>
        </w:rPr>
        <w:t>＞</w:t>
      </w:r>
      <w:r>
        <w:rPr>
          <w:rFonts w:hint="eastAsia"/>
        </w:rPr>
        <w:t xml:space="preserve"> b </w:t>
      </w:r>
      <w:r>
        <w:rPr>
          <w:rFonts w:hint="eastAsia"/>
        </w:rPr>
        <w:t>＞</w:t>
      </w:r>
      <w:r>
        <w:rPr>
          <w:rFonts w:hint="eastAsia"/>
        </w:rPr>
        <w:t xml:space="preserve"> c</w:t>
      </w:r>
      <w:r>
        <w:rPr>
          <w:rFonts w:hint="eastAsia"/>
        </w:rPr>
        <w:t>）代表——甲偏好</w:t>
      </w:r>
      <w:r>
        <w:rPr>
          <w:rFonts w:hint="eastAsia"/>
        </w:rPr>
        <w:t>a</w:t>
      </w:r>
      <w:r>
        <w:rPr>
          <w:rFonts w:hint="eastAsia"/>
        </w:rPr>
        <w:t>胜于</w:t>
      </w:r>
      <w:r>
        <w:rPr>
          <w:rFonts w:hint="eastAsia"/>
        </w:rPr>
        <w:t>b</w:t>
      </w:r>
      <w:r>
        <w:rPr>
          <w:rFonts w:hint="eastAsia"/>
        </w:rPr>
        <w:t>，又偏好</w:t>
      </w:r>
      <w:r>
        <w:rPr>
          <w:rFonts w:hint="eastAsia"/>
        </w:rPr>
        <w:t>b</w:t>
      </w:r>
      <w:r>
        <w:rPr>
          <w:rFonts w:hint="eastAsia"/>
        </w:rPr>
        <w:t>胜于</w:t>
      </w:r>
      <w:r>
        <w:rPr>
          <w:rFonts w:hint="eastAsia"/>
        </w:rPr>
        <w:t>c</w:t>
      </w:r>
      <w:r>
        <w:rPr>
          <w:rFonts w:hint="eastAsia"/>
        </w:rPr>
        <w:t>）</w:t>
      </w:r>
    </w:p>
    <w:p w:rsidR="004D33B8" w:rsidRDefault="002E7C22">
      <w:pPr>
        <w:pStyle w:val="a5"/>
      </w:pPr>
      <w:r>
        <w:rPr>
          <w:rFonts w:hint="eastAsia"/>
        </w:rPr>
        <w:t>按少数服从多数的原则两两对决进行偏好排序，得到三个社会偏好次序——（</w:t>
      </w:r>
      <w:r>
        <w:rPr>
          <w:rFonts w:hint="eastAsia"/>
        </w:rPr>
        <w:t xml:space="preserve">a </w:t>
      </w:r>
      <w:r>
        <w:rPr>
          <w:rFonts w:hint="eastAsia"/>
        </w:rPr>
        <w:t>＞</w:t>
      </w:r>
      <w:r>
        <w:rPr>
          <w:rFonts w:hint="eastAsia"/>
        </w:rPr>
        <w:t xml:space="preserve"> b </w:t>
      </w:r>
      <w:r>
        <w:rPr>
          <w:rFonts w:hint="eastAsia"/>
        </w:rPr>
        <w:t>）、（</w:t>
      </w:r>
      <w:r>
        <w:rPr>
          <w:rFonts w:hint="eastAsia"/>
        </w:rPr>
        <w:t xml:space="preserve">b </w:t>
      </w:r>
      <w:r>
        <w:rPr>
          <w:rFonts w:hint="eastAsia"/>
        </w:rPr>
        <w:t>＞</w:t>
      </w:r>
      <w:r>
        <w:rPr>
          <w:rFonts w:hint="eastAsia"/>
        </w:rPr>
        <w:t xml:space="preserve"> c </w:t>
      </w:r>
      <w:r>
        <w:rPr>
          <w:rFonts w:hint="eastAsia"/>
        </w:rPr>
        <w:t>）、（</w:t>
      </w:r>
      <w:r>
        <w:rPr>
          <w:rFonts w:hint="eastAsia"/>
        </w:rPr>
        <w:t xml:space="preserve">c </w:t>
      </w:r>
      <w:r>
        <w:rPr>
          <w:rFonts w:hint="eastAsia"/>
        </w:rPr>
        <w:t>＞</w:t>
      </w:r>
      <w:r>
        <w:rPr>
          <w:rFonts w:hint="eastAsia"/>
        </w:rPr>
        <w:t xml:space="preserve"> a </w:t>
      </w:r>
      <w:r>
        <w:rPr>
          <w:rFonts w:hint="eastAsia"/>
        </w:rPr>
        <w:t>），其投票结果显示“社会偏好”有如下事实：社会偏好</w:t>
      </w:r>
      <w:r>
        <w:rPr>
          <w:rFonts w:hint="eastAsia"/>
        </w:rPr>
        <w:t>a</w:t>
      </w:r>
      <w:r>
        <w:rPr>
          <w:rFonts w:hint="eastAsia"/>
        </w:rPr>
        <w:t>胜于</w:t>
      </w:r>
      <w:r>
        <w:rPr>
          <w:rFonts w:hint="eastAsia"/>
        </w:rPr>
        <w:t>b</w:t>
      </w:r>
      <w:r>
        <w:rPr>
          <w:rFonts w:hint="eastAsia"/>
        </w:rPr>
        <w:t>、偏好</w:t>
      </w:r>
      <w:r>
        <w:rPr>
          <w:rFonts w:hint="eastAsia"/>
        </w:rPr>
        <w:t>b</w:t>
      </w:r>
      <w:r>
        <w:rPr>
          <w:rFonts w:hint="eastAsia"/>
        </w:rPr>
        <w:t>胜于</w:t>
      </w:r>
      <w:r>
        <w:rPr>
          <w:rFonts w:hint="eastAsia"/>
        </w:rPr>
        <w:t>c</w:t>
      </w:r>
      <w:r>
        <w:rPr>
          <w:rFonts w:hint="eastAsia"/>
        </w:rPr>
        <w:t>、偏好</w:t>
      </w:r>
      <w:r>
        <w:rPr>
          <w:rFonts w:hint="eastAsia"/>
        </w:rPr>
        <w:t>c</w:t>
      </w:r>
      <w:r>
        <w:rPr>
          <w:rFonts w:hint="eastAsia"/>
        </w:rPr>
        <w:t>胜于</w:t>
      </w:r>
      <w:r>
        <w:rPr>
          <w:rFonts w:hint="eastAsia"/>
        </w:rPr>
        <w:t>a</w:t>
      </w:r>
      <w:r>
        <w:rPr>
          <w:rFonts w:hint="eastAsia"/>
        </w:rPr>
        <w:t>。显而易见，这种所谓的“社会偏好次序”包含有内在的矛盾，即社会偏好</w:t>
      </w:r>
      <w:r>
        <w:rPr>
          <w:rFonts w:hint="eastAsia"/>
        </w:rPr>
        <w:t>a</w:t>
      </w:r>
      <w:r>
        <w:rPr>
          <w:rFonts w:hint="eastAsia"/>
        </w:rPr>
        <w:t>胜于</w:t>
      </w:r>
      <w:r>
        <w:rPr>
          <w:rFonts w:hint="eastAsia"/>
        </w:rPr>
        <w:t>c,</w:t>
      </w:r>
      <w:r>
        <w:rPr>
          <w:rFonts w:hint="eastAsia"/>
        </w:rPr>
        <w:t>而又认为</w:t>
      </w:r>
      <w:r>
        <w:rPr>
          <w:rFonts w:hint="eastAsia"/>
        </w:rPr>
        <w:t>a</w:t>
      </w:r>
      <w:r>
        <w:rPr>
          <w:rFonts w:hint="eastAsia"/>
        </w:rPr>
        <w:t>不如</w:t>
      </w:r>
      <w:r>
        <w:rPr>
          <w:rFonts w:hint="eastAsia"/>
        </w:rPr>
        <w:t>c</w:t>
      </w:r>
      <w:r>
        <w:rPr>
          <w:rFonts w:hint="eastAsia"/>
        </w:rPr>
        <w:t>！所以按照投票的大多数规则，不能得出合理的社会偏好次序。阿罗不可能定理说明，依靠简单多数的投票原则，要在各种个人偏好中选择出一个共同一致的顺序，是不可能的。这样，一个合理的公共产品决定只能来自于一个可以胜任的公共权利机</w:t>
      </w:r>
      <w:r>
        <w:rPr>
          <w:rFonts w:hint="eastAsia"/>
        </w:rPr>
        <w:t>关，要想借助于投票过程来达到协调一致的集体选择结果，一般是不可能的。</w:t>
      </w:r>
      <w:r>
        <w:rPr>
          <w:rFonts w:hint="eastAsia"/>
        </w:rPr>
        <w:t>参见石永昌：《基于偏好视角的大学生就业促进制度研究》</w:t>
      </w:r>
      <w:r>
        <w:rPr>
          <w:rFonts w:hint="eastAsia"/>
        </w:rPr>
        <w:t>[D]</w:t>
      </w:r>
      <w:r>
        <w:rPr>
          <w:rFonts w:hint="eastAsia"/>
        </w:rPr>
        <w:t>，北京，北京交通大学</w:t>
      </w:r>
    </w:p>
  </w:footnote>
  <w:footnote w:id="31">
    <w:p w:rsidR="004D33B8" w:rsidRDefault="002E7C22">
      <w:pPr>
        <w:pStyle w:val="a5"/>
      </w:pPr>
      <w:r>
        <w:rPr>
          <w:rStyle w:val="a7"/>
        </w:rPr>
        <w:t>[</w:t>
      </w:r>
      <w:r>
        <w:rPr>
          <w:rStyle w:val="a7"/>
        </w:rPr>
        <w:footnoteRef/>
      </w:r>
      <w:r>
        <w:rPr>
          <w:rStyle w:val="a7"/>
        </w:rPr>
        <w:t>]</w:t>
      </w:r>
      <w:r>
        <w:t xml:space="preserve"> </w:t>
      </w:r>
      <w:r>
        <w:rPr>
          <w:rFonts w:hint="eastAsia"/>
        </w:rPr>
        <w:t>其论述及反驳可详见</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361-375</w:t>
      </w:r>
      <w:r>
        <w:rPr>
          <w:rFonts w:hint="eastAsia"/>
        </w:rPr>
        <w:t>页</w:t>
      </w:r>
    </w:p>
  </w:footnote>
  <w:footnote w:id="32">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哈贝马斯：《在事实与规范之间——关于法律和民主法治国的商谈理论》，北京：生活·读书·新知三联书店，</w:t>
      </w:r>
      <w:r>
        <w:rPr>
          <w:rFonts w:hint="eastAsia"/>
        </w:rPr>
        <w:t>2003</w:t>
      </w:r>
      <w:r>
        <w:rPr>
          <w:rFonts w:hint="eastAsia"/>
        </w:rPr>
        <w:t>年</w:t>
      </w:r>
      <w:r>
        <w:rPr>
          <w:rFonts w:hint="eastAsia"/>
        </w:rPr>
        <w:t>，第</w:t>
      </w:r>
      <w:r>
        <w:rPr>
          <w:rFonts w:hint="eastAsia"/>
        </w:rPr>
        <w:t>363</w:t>
      </w:r>
      <w:r>
        <w:rPr>
          <w:rFonts w:hint="eastAsia"/>
        </w:rPr>
        <w:t>页</w:t>
      </w:r>
    </w:p>
  </w:footnote>
  <w:footnote w:id="33">
    <w:p w:rsidR="004D33B8" w:rsidRDefault="002E7C22">
      <w:pPr>
        <w:pStyle w:val="a5"/>
      </w:pPr>
      <w:r>
        <w:rPr>
          <w:rStyle w:val="a7"/>
        </w:rPr>
        <w:t>[</w:t>
      </w:r>
      <w:r>
        <w:rPr>
          <w:rStyle w:val="a7"/>
        </w:rPr>
        <w:footnoteRef/>
      </w:r>
      <w:r>
        <w:rPr>
          <w:rStyle w:val="a7"/>
        </w:rPr>
        <w:t>]</w:t>
      </w:r>
      <w:r>
        <w:t xml:space="preserve"> </w:t>
      </w:r>
      <w:r>
        <w:rPr>
          <w:rFonts w:hint="eastAsia"/>
        </w:rPr>
        <w:t>哈贝马斯：《在事实与规范之间——关于法律和民主法治国的商谈理论》，北京</w:t>
      </w:r>
      <w:r>
        <w:rPr>
          <w:rFonts w:hint="eastAsia"/>
        </w:rPr>
        <w:t>：生活·读书·新知三联书店，</w:t>
      </w:r>
      <w:r>
        <w:rPr>
          <w:rFonts w:hint="eastAsia"/>
        </w:rPr>
        <w:t>2003</w:t>
      </w:r>
      <w:r>
        <w:rPr>
          <w:rFonts w:hint="eastAsia"/>
        </w:rPr>
        <w:t>年</w:t>
      </w:r>
      <w:r>
        <w:rPr>
          <w:rFonts w:hint="eastAsia"/>
        </w:rPr>
        <w:t>，第</w:t>
      </w:r>
      <w:r>
        <w:rPr>
          <w:rFonts w:hint="eastAsia"/>
        </w:rPr>
        <w:t>364</w:t>
      </w:r>
      <w:r>
        <w:rPr>
          <w:rFonts w:hint="eastAsia"/>
        </w:rPr>
        <w:t>页</w:t>
      </w:r>
    </w:p>
  </w:footnote>
  <w:footnote w:id="34">
    <w:p w:rsidR="004D33B8" w:rsidRDefault="002E7C22">
      <w:pPr>
        <w:pStyle w:val="a5"/>
      </w:pPr>
      <w:r>
        <w:rPr>
          <w:rStyle w:val="a7"/>
        </w:rPr>
        <w:t>[</w:t>
      </w:r>
      <w:r>
        <w:rPr>
          <w:rStyle w:val="a7"/>
        </w:rPr>
        <w:footnoteRef/>
      </w:r>
      <w:r>
        <w:rPr>
          <w:rStyle w:val="a7"/>
        </w:rPr>
        <w:t>]</w:t>
      </w:r>
      <w:r>
        <w:t xml:space="preserve"> </w:t>
      </w:r>
      <w:r>
        <w:rPr>
          <w:rFonts w:hint="eastAsia"/>
        </w:rPr>
        <w:t>[</w:t>
      </w:r>
      <w:r>
        <w:rPr>
          <w:rFonts w:hint="eastAsia"/>
        </w:rPr>
        <w:t>德</w:t>
      </w:r>
      <w:r>
        <w:rPr>
          <w:rFonts w:hint="eastAsia"/>
        </w:rPr>
        <w:t>]</w:t>
      </w:r>
      <w:r>
        <w:rPr>
          <w:rFonts w:hint="eastAsia"/>
        </w:rPr>
        <w:t>哈贝马斯著：《在事实与规范之间》，童</w:t>
      </w:r>
      <w:proofErr w:type="gramStart"/>
      <w:r>
        <w:rPr>
          <w:rFonts w:hint="eastAsia"/>
        </w:rPr>
        <w:t>世</w:t>
      </w:r>
      <w:proofErr w:type="gramEnd"/>
      <w:r>
        <w:rPr>
          <w:rFonts w:hint="eastAsia"/>
        </w:rPr>
        <w:t>骏译，生活读书新知三联书店，</w:t>
      </w:r>
      <w:r>
        <w:rPr>
          <w:rFonts w:hint="eastAsia"/>
        </w:rPr>
        <w:t>2011</w:t>
      </w:r>
      <w:r>
        <w:rPr>
          <w:rFonts w:hint="eastAsia"/>
        </w:rPr>
        <w:t>年版，第</w:t>
      </w:r>
      <w:r>
        <w:rPr>
          <w:rFonts w:hint="eastAsia"/>
        </w:rPr>
        <w:t>412</w:t>
      </w:r>
      <w:r>
        <w:rPr>
          <w:rFonts w:hint="eastAsia"/>
        </w:rPr>
        <w:t>页。</w:t>
      </w:r>
    </w:p>
    <w:p w:rsidR="004D33B8" w:rsidRDefault="004D33B8">
      <w:pPr>
        <w:pStyle w:val="a5"/>
      </w:pPr>
    </w:p>
  </w:footnote>
  <w:footnote w:id="35">
    <w:p w:rsidR="004D33B8" w:rsidRDefault="002E7C22">
      <w:pPr>
        <w:pStyle w:val="a5"/>
      </w:pPr>
      <w:r>
        <w:rPr>
          <w:rStyle w:val="a7"/>
        </w:rPr>
        <w:t>[</w:t>
      </w:r>
      <w:r>
        <w:rPr>
          <w:rStyle w:val="a7"/>
        </w:rPr>
        <w:footnoteRef/>
      </w:r>
      <w:r>
        <w:rPr>
          <w:rStyle w:val="a7"/>
        </w:rPr>
        <w:t>]</w:t>
      </w:r>
      <w:r>
        <w:t xml:space="preserve"> </w:t>
      </w:r>
      <w:r>
        <w:rPr>
          <w:rFonts w:hint="eastAsia"/>
        </w:rPr>
        <w:t xml:space="preserve">Hannah Arendt, </w:t>
      </w:r>
      <w:proofErr w:type="gramStart"/>
      <w:r>
        <w:rPr>
          <w:rFonts w:hint="eastAsia"/>
        </w:rPr>
        <w:t>The</w:t>
      </w:r>
      <w:proofErr w:type="gramEnd"/>
      <w:r>
        <w:rPr>
          <w:rFonts w:hint="eastAsia"/>
        </w:rPr>
        <w:t xml:space="preserve"> Life of the Mind, One/Thinking, San Diego, New York, London: Harcourt Brace &amp;Company, 1978, p. 19. </w:t>
      </w:r>
    </w:p>
  </w:footnote>
  <w:footnote w:id="36">
    <w:p w:rsidR="004D33B8" w:rsidRDefault="002E7C22">
      <w:pPr>
        <w:pStyle w:val="a5"/>
      </w:pPr>
      <w:r>
        <w:rPr>
          <w:rStyle w:val="a7"/>
        </w:rPr>
        <w:t>[</w:t>
      </w:r>
      <w:r>
        <w:rPr>
          <w:rStyle w:val="a7"/>
        </w:rPr>
        <w:footnoteRef/>
      </w:r>
      <w:r>
        <w:rPr>
          <w:rStyle w:val="a7"/>
        </w:rPr>
        <w:t>]</w:t>
      </w:r>
      <w:r>
        <w:t xml:space="preserve">  </w:t>
      </w:r>
      <w:r>
        <w:rPr>
          <w:rFonts w:hint="eastAsia"/>
          <w:szCs w:val="18"/>
        </w:rPr>
        <w:t>转引自：</w:t>
      </w:r>
      <w:r>
        <w:rPr>
          <w:rFonts w:hint="eastAsia"/>
          <w:szCs w:val="18"/>
        </w:rPr>
        <w:t>[</w:t>
      </w:r>
      <w:r>
        <w:rPr>
          <w:rFonts w:hint="eastAsia"/>
          <w:szCs w:val="18"/>
        </w:rPr>
        <w:t>德</w:t>
      </w:r>
      <w:r>
        <w:rPr>
          <w:rFonts w:hint="eastAsia"/>
          <w:szCs w:val="18"/>
        </w:rPr>
        <w:t>]</w:t>
      </w:r>
      <w:r>
        <w:rPr>
          <w:rFonts w:hint="eastAsia"/>
          <w:szCs w:val="18"/>
        </w:rPr>
        <w:t>哈贝马斯：《公共领域的结构转型》，曹卫东等译，学林出版社，</w:t>
      </w:r>
      <w:r>
        <w:rPr>
          <w:rFonts w:hint="eastAsia"/>
          <w:szCs w:val="18"/>
        </w:rPr>
        <w:t>1999</w:t>
      </w:r>
      <w:r>
        <w:rPr>
          <w:rFonts w:hint="eastAsia"/>
          <w:szCs w:val="18"/>
        </w:rPr>
        <w:t>年</w:t>
      </w:r>
      <w:r>
        <w:rPr>
          <w:rFonts w:hint="eastAsia"/>
          <w:szCs w:val="18"/>
        </w:rPr>
        <w:t>1</w:t>
      </w:r>
      <w:r>
        <w:rPr>
          <w:rFonts w:hint="eastAsia"/>
          <w:szCs w:val="18"/>
        </w:rPr>
        <w:t>月第</w:t>
      </w:r>
      <w:r>
        <w:rPr>
          <w:rFonts w:hint="eastAsia"/>
          <w:szCs w:val="18"/>
        </w:rPr>
        <w:t>1</w:t>
      </w:r>
      <w:r>
        <w:rPr>
          <w:rFonts w:hint="eastAsia"/>
          <w:szCs w:val="18"/>
        </w:rPr>
        <w:t>版，</w:t>
      </w:r>
      <w:r>
        <w:rPr>
          <w:rFonts w:hint="eastAsia"/>
          <w:szCs w:val="18"/>
        </w:rPr>
        <w:t>第</w:t>
      </w:r>
      <w:r>
        <w:rPr>
          <w:rFonts w:hint="eastAsia"/>
          <w:szCs w:val="18"/>
        </w:rPr>
        <w:t>265</w:t>
      </w:r>
      <w:r>
        <w:rPr>
          <w:rFonts w:hint="eastAsia"/>
          <w:szCs w:val="18"/>
        </w:rPr>
        <w:t>页</w:t>
      </w:r>
    </w:p>
  </w:footnote>
  <w:footnote w:id="37">
    <w:p w:rsidR="004D33B8" w:rsidRDefault="002E7C22">
      <w:pPr>
        <w:pStyle w:val="a5"/>
      </w:pPr>
      <w:r>
        <w:rPr>
          <w:rStyle w:val="a7"/>
        </w:rPr>
        <w:t>[</w:t>
      </w:r>
      <w:r>
        <w:rPr>
          <w:rStyle w:val="a7"/>
        </w:rPr>
        <w:footnoteRef/>
      </w:r>
      <w:r>
        <w:rPr>
          <w:rStyle w:val="a7"/>
        </w:rPr>
        <w:t>]</w:t>
      </w:r>
      <w:r>
        <w:t xml:space="preserve"> </w:t>
      </w:r>
      <w:r>
        <w:rPr>
          <w:rFonts w:hint="eastAsia"/>
        </w:rPr>
        <w:t>在达尔看来</w:t>
      </w:r>
      <w:r>
        <w:rPr>
          <w:rFonts w:hint="eastAsia"/>
        </w:rPr>
        <w:t xml:space="preserve">: </w:t>
      </w:r>
      <w:r>
        <w:rPr>
          <w:rFonts w:hint="eastAsia"/>
        </w:rPr>
        <w:t>“民主具有强烈的实质性同样具有程序性。</w:t>
      </w:r>
      <w:r>
        <w:rPr>
          <w:rFonts w:hint="eastAsia"/>
        </w:rPr>
        <w:t>”参见达尔．</w:t>
      </w:r>
      <w:r>
        <w:rPr>
          <w:rFonts w:hint="eastAsia"/>
        </w:rPr>
        <w:t xml:space="preserve"> </w:t>
      </w:r>
      <w:r>
        <w:rPr>
          <w:rFonts w:hint="eastAsia"/>
        </w:rPr>
        <w:t>民主及其批评者［</w:t>
      </w:r>
      <w:r>
        <w:rPr>
          <w:rFonts w:hint="eastAsia"/>
        </w:rPr>
        <w:t>M</w:t>
      </w:r>
      <w:r>
        <w:rPr>
          <w:rFonts w:hint="eastAsia"/>
        </w:rPr>
        <w:t>］．</w:t>
      </w:r>
      <w:r>
        <w:rPr>
          <w:rFonts w:hint="eastAsia"/>
        </w:rPr>
        <w:t xml:space="preserve"> </w:t>
      </w:r>
      <w:r>
        <w:rPr>
          <w:rFonts w:hint="eastAsia"/>
        </w:rPr>
        <w:t>长春</w:t>
      </w:r>
      <w:r>
        <w:rPr>
          <w:rFonts w:hint="eastAsia"/>
        </w:rPr>
        <w:t xml:space="preserve">: </w:t>
      </w:r>
      <w:r>
        <w:rPr>
          <w:rFonts w:hint="eastAsia"/>
        </w:rPr>
        <w:t>吉林人民出版社，</w:t>
      </w:r>
      <w:r>
        <w:rPr>
          <w:rFonts w:hint="eastAsia"/>
        </w:rPr>
        <w:t>2006</w:t>
      </w:r>
      <w:r>
        <w:rPr>
          <w:rFonts w:hint="eastAsia"/>
        </w:rPr>
        <w:t>．第</w:t>
      </w:r>
      <w:r>
        <w:rPr>
          <w:rFonts w:hint="eastAsia"/>
        </w:rPr>
        <w:t>232</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8" w:rsidRDefault="002E7C22">
    <w:pPr>
      <w:pStyle w:val="a4"/>
      <w:pBdr>
        <w:bottom w:val="single" w:sz="4" w:space="1" w:color="auto"/>
      </w:pBdr>
      <w:jc w:val="center"/>
      <w:rPr>
        <w:sz w:val="21"/>
        <w:szCs w:val="21"/>
      </w:rPr>
    </w:pPr>
    <w:r>
      <w:rPr>
        <w:rFonts w:hint="eastAsia"/>
        <w:sz w:val="21"/>
        <w:szCs w:val="21"/>
      </w:rPr>
      <w:t>哈贝马斯从公共领域到协商民主思想的演进及其意义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58ED89ED"/>
    <w:lvl w:ilvl="0">
      <w:start w:val="1"/>
      <w:numFmt w:val="chineseCounting"/>
      <w:suff w:val="nothing"/>
      <w:lvlText w:val="%1、"/>
      <w:lvlJc w:val="left"/>
    </w:lvl>
  </w:abstractNum>
  <w:abstractNum w:abstractNumId="1">
    <w:nsid w:val="00000001"/>
    <w:multiLevelType w:val="singleLevel"/>
    <w:tmpl w:val="58F2559A"/>
    <w:lvl w:ilvl="0">
      <w:start w:val="3"/>
      <w:numFmt w:val="chineseCounting"/>
      <w:suff w:val="nothing"/>
      <w:lvlText w:val="%1、"/>
      <w:lvlJc w:val="left"/>
    </w:lvl>
  </w:abstractNum>
  <w:abstractNum w:abstractNumId="2">
    <w:nsid w:val="00000002"/>
    <w:multiLevelType w:val="singleLevel"/>
    <w:tmpl w:val="58EF82E3"/>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B8"/>
    <w:rsid w:val="002E7C22"/>
    <w:rsid w:val="004D33B8"/>
    <w:rsid w:val="008D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link w:val="1Char"/>
    <w:qFormat/>
    <w:pPr>
      <w:spacing w:beforeAutospacing="1" w:afterAutospacing="1"/>
      <w:jc w:val="left"/>
      <w:outlineLvl w:val="0"/>
    </w:pPr>
    <w:rPr>
      <w:rFonts w:ascii="宋体" w:hAnsi="宋体" w:cs="宋体" w:hint="eastAsia"/>
      <w:b/>
      <w:kern w:val="44"/>
      <w:sz w:val="48"/>
      <w:szCs w:val="48"/>
    </w:rPr>
  </w:style>
  <w:style w:type="paragraph" w:styleId="2">
    <w:name w:val="heading 2"/>
    <w:basedOn w:val="a"/>
    <w:next w:val="a"/>
    <w:qFormat/>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paragraph" w:styleId="a6">
    <w:name w:val="Title"/>
    <w:basedOn w:val="a"/>
    <w:next w:val="a"/>
    <w:qFormat/>
    <w:pPr>
      <w:spacing w:before="240" w:after="60" w:line="360" w:lineRule="auto"/>
      <w:ind w:firstLineChars="200" w:firstLine="200"/>
      <w:jc w:val="center"/>
      <w:outlineLvl w:val="0"/>
    </w:pPr>
    <w:rPr>
      <w:rFonts w:ascii="Cambria" w:hAnsi="Cambria"/>
      <w:b/>
      <w:bCs/>
      <w:sz w:val="32"/>
      <w:szCs w:val="32"/>
    </w:rPr>
  </w:style>
  <w:style w:type="character" w:styleId="a7">
    <w:name w:val="footnote reference"/>
    <w:basedOn w:val="a0"/>
    <w:qFormat/>
    <w:rPr>
      <w:vertAlign w:val="superscript"/>
    </w:rPr>
  </w:style>
  <w:style w:type="paragraph" w:customStyle="1" w:styleId="p0">
    <w:name w:val="p0"/>
    <w:basedOn w:val="a"/>
    <w:qFormat/>
    <w:pPr>
      <w:widowControl/>
    </w:pPr>
    <w:rPr>
      <w:rFonts w:cs="宋体"/>
      <w:kern w:val="0"/>
      <w:szCs w:val="21"/>
    </w:rPr>
  </w:style>
  <w:style w:type="character" w:customStyle="1" w:styleId="1Char">
    <w:name w:val="标题 1 Char"/>
    <w:link w:val="1"/>
    <w:qFormat/>
    <w:rPr>
      <w:rFonts w:ascii="宋体" w:eastAsia="宋体" w:hAnsi="宋体" w:cs="宋体" w:hint="eastAsia"/>
      <w:b/>
      <w:kern w:val="44"/>
      <w:sz w:val="48"/>
      <w:szCs w:val="4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link w:val="1Char"/>
    <w:qFormat/>
    <w:pPr>
      <w:spacing w:beforeAutospacing="1" w:afterAutospacing="1"/>
      <w:jc w:val="left"/>
      <w:outlineLvl w:val="0"/>
    </w:pPr>
    <w:rPr>
      <w:rFonts w:ascii="宋体" w:hAnsi="宋体" w:cs="宋体" w:hint="eastAsia"/>
      <w:b/>
      <w:kern w:val="44"/>
      <w:sz w:val="48"/>
      <w:szCs w:val="48"/>
    </w:rPr>
  </w:style>
  <w:style w:type="paragraph" w:styleId="2">
    <w:name w:val="heading 2"/>
    <w:basedOn w:val="a"/>
    <w:next w:val="a"/>
    <w:qFormat/>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paragraph" w:styleId="a6">
    <w:name w:val="Title"/>
    <w:basedOn w:val="a"/>
    <w:next w:val="a"/>
    <w:qFormat/>
    <w:pPr>
      <w:spacing w:before="240" w:after="60" w:line="360" w:lineRule="auto"/>
      <w:ind w:firstLineChars="200" w:firstLine="200"/>
      <w:jc w:val="center"/>
      <w:outlineLvl w:val="0"/>
    </w:pPr>
    <w:rPr>
      <w:rFonts w:ascii="Cambria" w:hAnsi="Cambria"/>
      <w:b/>
      <w:bCs/>
      <w:sz w:val="32"/>
      <w:szCs w:val="32"/>
    </w:rPr>
  </w:style>
  <w:style w:type="character" w:styleId="a7">
    <w:name w:val="footnote reference"/>
    <w:basedOn w:val="a0"/>
    <w:qFormat/>
    <w:rPr>
      <w:vertAlign w:val="superscript"/>
    </w:rPr>
  </w:style>
  <w:style w:type="paragraph" w:customStyle="1" w:styleId="p0">
    <w:name w:val="p0"/>
    <w:basedOn w:val="a"/>
    <w:qFormat/>
    <w:pPr>
      <w:widowControl/>
    </w:pPr>
    <w:rPr>
      <w:rFonts w:cs="宋体"/>
      <w:kern w:val="0"/>
      <w:szCs w:val="21"/>
    </w:rPr>
  </w:style>
  <w:style w:type="character" w:customStyle="1" w:styleId="1Char">
    <w:name w:val="标题 1 Char"/>
    <w:link w:val="1"/>
    <w:qFormat/>
    <w:rPr>
      <w:rFonts w:ascii="宋体" w:eastAsia="宋体" w:hAnsi="宋体" w:cs="宋体" w:hint="eastAsia"/>
      <w:b/>
      <w:kern w:val="44"/>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3954</Words>
  <Characters>22538</Characters>
  <Application>Microsoft Office Word</Application>
  <DocSecurity>0</DocSecurity>
  <Lines>187</Lines>
  <Paragraphs>52</Paragraphs>
  <ScaleCrop>false</ScaleCrop>
  <Company>china</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2017-04-20T12:52:00Z</dcterms:created>
  <dcterms:modified xsi:type="dcterms:W3CDTF">2017-04-20T12:52:00Z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